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5" w:type="dxa"/>
        <w:tblInd w:w="108" w:type="dxa"/>
        <w:tblLayout w:type="fixed"/>
        <w:tblLook w:val="01E0" w:firstRow="1" w:lastRow="1" w:firstColumn="1" w:lastColumn="1" w:noHBand="0" w:noVBand="0"/>
      </w:tblPr>
      <w:tblGrid>
        <w:gridCol w:w="2302"/>
        <w:gridCol w:w="3119"/>
        <w:gridCol w:w="1525"/>
        <w:gridCol w:w="2869"/>
      </w:tblGrid>
      <w:tr w:rsidR="00F55E49" w:rsidRPr="00FF3A25" w:rsidTr="00DD784B">
        <w:trPr>
          <w:trHeight w:val="851"/>
        </w:trPr>
        <w:tc>
          <w:tcPr>
            <w:tcW w:w="6946" w:type="dxa"/>
            <w:gridSpan w:val="3"/>
            <w:hideMark/>
          </w:tcPr>
          <w:p w:rsidR="00F55E49" w:rsidRPr="00FF3A25" w:rsidRDefault="00F55E49" w:rsidP="00FD3780">
            <w:pPr>
              <w:keepNext/>
              <w:spacing w:after="0" w:line="240" w:lineRule="auto"/>
              <w:outlineLvl w:val="0"/>
              <w:rPr>
                <w:rFonts w:ascii="Times New Roman" w:eastAsia="Times New Roman" w:hAnsi="Times New Roman" w:cs="Times New Roman"/>
                <w:b/>
                <w:bCs/>
                <w:kern w:val="32"/>
                <w:sz w:val="24"/>
                <w:szCs w:val="24"/>
                <w:lang w:eastAsia="hu-HU"/>
              </w:rPr>
            </w:pPr>
            <w:r w:rsidRPr="00FF3A25">
              <w:rPr>
                <w:rFonts w:ascii="Times New Roman" w:eastAsia="Times New Roman" w:hAnsi="Times New Roman" w:cs="Times New Roman"/>
                <w:b/>
                <w:bCs/>
                <w:kern w:val="32"/>
                <w:sz w:val="24"/>
                <w:szCs w:val="24"/>
                <w:lang w:eastAsia="hu-HU"/>
              </w:rPr>
              <w:t xml:space="preserve">Hajdúszoboszlói Polgármesteri Hivatal </w:t>
            </w:r>
          </w:p>
          <w:p w:rsidR="00F55E49" w:rsidRPr="00FF3A25" w:rsidRDefault="00F55E49" w:rsidP="00FD3780">
            <w:pPr>
              <w:keepNext/>
              <w:spacing w:after="0" w:line="240" w:lineRule="auto"/>
              <w:outlineLvl w:val="0"/>
              <w:rPr>
                <w:rFonts w:ascii="Times New Roman" w:eastAsia="Times New Roman" w:hAnsi="Times New Roman" w:cs="Times New Roman"/>
                <w:b/>
                <w:bCs/>
                <w:kern w:val="32"/>
                <w:sz w:val="24"/>
                <w:szCs w:val="24"/>
                <w:lang w:eastAsia="hu-HU"/>
              </w:rPr>
            </w:pPr>
            <w:r>
              <w:rPr>
                <w:rFonts w:ascii="Times New Roman" w:eastAsia="Times New Roman" w:hAnsi="Times New Roman" w:cs="Times New Roman"/>
                <w:b/>
                <w:bCs/>
                <w:kern w:val="32"/>
                <w:sz w:val="24"/>
                <w:szCs w:val="24"/>
                <w:lang w:eastAsia="hu-HU"/>
              </w:rPr>
              <w:t>Gazdasági</w:t>
            </w:r>
            <w:r w:rsidRPr="00FF3A25">
              <w:rPr>
                <w:rFonts w:ascii="Times New Roman" w:eastAsia="Times New Roman" w:hAnsi="Times New Roman" w:cs="Times New Roman"/>
                <w:b/>
                <w:bCs/>
                <w:kern w:val="32"/>
                <w:sz w:val="24"/>
                <w:szCs w:val="24"/>
                <w:lang w:eastAsia="hu-HU"/>
              </w:rPr>
              <w:t xml:space="preserve"> és Városfejlesztési Főosztály</w:t>
            </w:r>
          </w:p>
          <w:p w:rsidR="00F55E49" w:rsidRPr="00FF3A25" w:rsidRDefault="00F55E49" w:rsidP="00FD3780">
            <w:pPr>
              <w:spacing w:after="0" w:line="240" w:lineRule="auto"/>
              <w:rPr>
                <w:rFonts w:ascii="Times New Roman" w:hAnsi="Times New Roman" w:cs="Times New Roman"/>
                <w:b/>
                <w:sz w:val="24"/>
                <w:szCs w:val="24"/>
                <w:lang w:eastAsia="hu-HU"/>
              </w:rPr>
            </w:pPr>
            <w:r w:rsidRPr="00FF3A25">
              <w:rPr>
                <w:rFonts w:ascii="Times New Roman" w:hAnsi="Times New Roman" w:cs="Times New Roman"/>
                <w:b/>
                <w:sz w:val="24"/>
                <w:szCs w:val="24"/>
                <w:lang w:eastAsia="hu-HU"/>
              </w:rPr>
              <w:t>Vagyongazdálkodási Osztály</w:t>
            </w:r>
          </w:p>
          <w:p w:rsidR="00F55E49" w:rsidRPr="00FF3A25" w:rsidRDefault="00F55E49" w:rsidP="00FD3780">
            <w:pPr>
              <w:keepNext/>
              <w:spacing w:after="0" w:line="240" w:lineRule="auto"/>
              <w:outlineLvl w:val="1"/>
              <w:rPr>
                <w:rFonts w:ascii="Times New Roman" w:eastAsia="Times New Roman" w:hAnsi="Times New Roman" w:cs="Times New Roman"/>
                <w:bCs/>
                <w:sz w:val="24"/>
                <w:szCs w:val="24"/>
                <w:lang w:eastAsia="hu-HU"/>
              </w:rPr>
            </w:pPr>
            <w:r w:rsidRPr="00FF3A25">
              <w:rPr>
                <w:rFonts w:ascii="Times New Roman" w:eastAsia="Times New Roman" w:hAnsi="Times New Roman" w:cs="Times New Roman"/>
                <w:bCs/>
                <w:sz w:val="24"/>
                <w:szCs w:val="24"/>
                <w:lang w:eastAsia="hu-HU"/>
              </w:rPr>
              <w:t xml:space="preserve">4200 Hajdúszoboszló, Hősök tere l. </w:t>
            </w:r>
          </w:p>
          <w:p w:rsidR="00F55E49" w:rsidRPr="00F818A2" w:rsidRDefault="00F55E49" w:rsidP="00FD3780">
            <w:pPr>
              <w:spacing w:after="0" w:line="240" w:lineRule="auto"/>
              <w:jc w:val="both"/>
              <w:rPr>
                <w:rFonts w:ascii="Times New Roman" w:hAnsi="Times New Roman" w:cs="Times New Roman"/>
                <w:sz w:val="24"/>
                <w:szCs w:val="24"/>
              </w:rPr>
            </w:pPr>
            <w:r w:rsidRPr="00F818A2">
              <w:rPr>
                <w:rFonts w:ascii="Times New Roman" w:hAnsi="Times New Roman" w:cs="Times New Roman"/>
                <w:sz w:val="24"/>
                <w:szCs w:val="24"/>
              </w:rPr>
              <w:t>www.hajduszoboszlo.eu</w:t>
            </w:r>
          </w:p>
          <w:p w:rsidR="00F55E49" w:rsidRPr="00FF3A25" w:rsidRDefault="00F55E49" w:rsidP="00FD3780">
            <w:pPr>
              <w:spacing w:after="0" w:line="240" w:lineRule="auto"/>
              <w:jc w:val="both"/>
              <w:rPr>
                <w:rFonts w:ascii="Times New Roman" w:eastAsia="Times New Roman" w:hAnsi="Times New Roman" w:cs="Times New Roman"/>
                <w:sz w:val="24"/>
                <w:szCs w:val="24"/>
                <w:u w:val="single"/>
              </w:rPr>
            </w:pPr>
          </w:p>
        </w:tc>
        <w:tc>
          <w:tcPr>
            <w:tcW w:w="2869" w:type="dxa"/>
          </w:tcPr>
          <w:p w:rsidR="00F55E49" w:rsidRPr="0001299B" w:rsidRDefault="0001299B" w:rsidP="00555C82">
            <w:pPr>
              <w:spacing w:after="0" w:line="240" w:lineRule="auto"/>
              <w:jc w:val="center"/>
              <w:rPr>
                <w:rFonts w:ascii="Times New Roman" w:hAnsi="Times New Roman"/>
                <w:b/>
                <w:sz w:val="24"/>
                <w:szCs w:val="24"/>
              </w:rPr>
            </w:pPr>
            <w:r w:rsidRPr="0001299B">
              <w:rPr>
                <w:rFonts w:ascii="Times New Roman" w:hAnsi="Times New Roman"/>
                <w:b/>
                <w:sz w:val="24"/>
                <w:szCs w:val="24"/>
              </w:rPr>
              <w:t xml:space="preserve">37. </w:t>
            </w:r>
          </w:p>
          <w:p w:rsidR="00F55E49" w:rsidRPr="00FF3A25" w:rsidRDefault="001230BB" w:rsidP="00D92CEE">
            <w:pPr>
              <w:spacing w:after="0" w:line="240" w:lineRule="auto"/>
              <w:jc w:val="center"/>
              <w:rPr>
                <w:rFonts w:ascii="Times New Roman" w:hAnsi="Times New Roman"/>
                <w:sz w:val="24"/>
                <w:szCs w:val="24"/>
              </w:rPr>
            </w:pPr>
            <w:r>
              <w:rPr>
                <w:rFonts w:ascii="Times New Roman" w:hAnsi="Times New Roman"/>
                <w:sz w:val="24"/>
                <w:szCs w:val="24"/>
              </w:rPr>
              <w:t>………………………</w:t>
            </w:r>
          </w:p>
          <w:p w:rsidR="00F55E49" w:rsidRPr="00FF3A25" w:rsidRDefault="00F55E49" w:rsidP="00FD3780">
            <w:pPr>
              <w:spacing w:after="0" w:line="240" w:lineRule="auto"/>
              <w:ind w:left="34" w:hanging="34"/>
              <w:jc w:val="center"/>
              <w:rPr>
                <w:rFonts w:ascii="Times New Roman" w:hAnsi="Times New Roman"/>
                <w:sz w:val="24"/>
                <w:szCs w:val="24"/>
              </w:rPr>
            </w:pPr>
            <w:r w:rsidRPr="00FF3A25">
              <w:rPr>
                <w:rFonts w:ascii="Times New Roman" w:hAnsi="Times New Roman"/>
                <w:sz w:val="24"/>
                <w:szCs w:val="24"/>
              </w:rPr>
              <w:t>sorszám</w:t>
            </w:r>
          </w:p>
          <w:p w:rsidR="00F55E49" w:rsidRPr="00FF3A25" w:rsidRDefault="00F55E49" w:rsidP="00FD3780">
            <w:pPr>
              <w:spacing w:after="0" w:line="240" w:lineRule="auto"/>
              <w:ind w:left="34" w:hanging="34"/>
              <w:jc w:val="center"/>
              <w:rPr>
                <w:rFonts w:ascii="Times New Roman" w:eastAsia="Times New Roman" w:hAnsi="Times New Roman" w:cs="Times New Roman"/>
                <w:sz w:val="24"/>
                <w:szCs w:val="24"/>
              </w:rPr>
            </w:pPr>
          </w:p>
        </w:tc>
      </w:tr>
      <w:tr w:rsidR="00F55E49" w:rsidRPr="00FF3A25" w:rsidTr="00DD7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302" w:type="dxa"/>
            <w:vMerge w:val="restart"/>
            <w:tcBorders>
              <w:top w:val="single" w:sz="4" w:space="0" w:color="auto"/>
              <w:left w:val="single" w:sz="4" w:space="0" w:color="auto"/>
              <w:right w:val="single" w:sz="4" w:space="0" w:color="auto"/>
            </w:tcBorders>
            <w:hideMark/>
          </w:tcPr>
          <w:p w:rsidR="00DD784B" w:rsidRPr="00FF3A25" w:rsidRDefault="00B921B3" w:rsidP="00DD784B">
            <w:pPr>
              <w:spacing w:after="0" w:line="240" w:lineRule="auto"/>
              <w:jc w:val="both"/>
              <w:rPr>
                <w:rFonts w:ascii="Times New Roman" w:eastAsia="Times New Roman" w:hAnsi="Times New Roman" w:cs="Times New Roman"/>
                <w:sz w:val="24"/>
                <w:szCs w:val="24"/>
                <w:lang w:eastAsia="hu-HU"/>
              </w:rPr>
            </w:pPr>
            <w:r w:rsidRPr="009166A6">
              <w:rPr>
                <w:rFonts w:ascii="Times New Roman" w:eastAsia="Times New Roman" w:hAnsi="Times New Roman" w:cs="Times New Roman"/>
                <w:sz w:val="24"/>
                <w:szCs w:val="24"/>
                <w:lang w:eastAsia="hu-HU"/>
              </w:rPr>
              <w:t xml:space="preserve">Ügyiratszám: </w:t>
            </w:r>
            <w:r w:rsidR="00DD784B" w:rsidRPr="000772EC">
              <w:rPr>
                <w:rFonts w:ascii="Times New Roman" w:hAnsi="Times New Roman" w:cs="Times New Roman"/>
                <w:color w:val="000000"/>
                <w:sz w:val="24"/>
                <w:szCs w:val="24"/>
                <w:shd w:val="clear" w:color="auto" w:fill="FFFFFF"/>
              </w:rPr>
              <w:t>HSZ/13661/2025.</w:t>
            </w:r>
          </w:p>
          <w:p w:rsidR="00DD784B" w:rsidRPr="00FF3A25" w:rsidRDefault="00DD784B" w:rsidP="00DD784B">
            <w:pPr>
              <w:spacing w:after="0" w:line="240" w:lineRule="auto"/>
              <w:jc w:val="both"/>
              <w:rPr>
                <w:rFonts w:ascii="Times New Roman" w:eastAsia="Times New Roman" w:hAnsi="Times New Roman" w:cs="Times New Roman"/>
                <w:sz w:val="24"/>
                <w:szCs w:val="24"/>
                <w:lang w:eastAsia="hu-HU"/>
              </w:rPr>
            </w:pPr>
          </w:p>
          <w:p w:rsidR="00DD784B" w:rsidRPr="00FF3A25" w:rsidRDefault="00DD784B" w:rsidP="00DD784B">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2025. május hó 15-i</w:t>
            </w:r>
          </w:p>
          <w:p w:rsidR="00DD784B" w:rsidRPr="00FF3A25" w:rsidRDefault="00DD784B" w:rsidP="00DD784B">
            <w:pPr>
              <w:spacing w:after="0" w:line="240" w:lineRule="auto"/>
              <w:jc w:val="both"/>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képviselő-testületi nyílt ülés</w:t>
            </w:r>
          </w:p>
          <w:p w:rsidR="00F55E49" w:rsidRPr="00FF3A25" w:rsidRDefault="00DD784B" w:rsidP="00DD784B">
            <w:pPr>
              <w:spacing w:after="0" w:line="240" w:lineRule="auto"/>
              <w:jc w:val="both"/>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jegyzőkönyvének melléklete</w:t>
            </w:r>
          </w:p>
        </w:tc>
        <w:tc>
          <w:tcPr>
            <w:tcW w:w="3119"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ügyintéző:</w:t>
            </w:r>
          </w:p>
        </w:tc>
        <w:tc>
          <w:tcPr>
            <w:tcW w:w="4394" w:type="dxa"/>
            <w:gridSpan w:val="2"/>
            <w:tcBorders>
              <w:top w:val="single" w:sz="4" w:space="0" w:color="auto"/>
              <w:left w:val="single" w:sz="4" w:space="0" w:color="auto"/>
              <w:bottom w:val="single" w:sz="4" w:space="0" w:color="auto"/>
              <w:right w:val="single" w:sz="4" w:space="0" w:color="auto"/>
            </w:tcBorders>
            <w:hideMark/>
          </w:tcPr>
          <w:p w:rsidR="00F55E49" w:rsidRPr="00FF3A25" w:rsidRDefault="003B0044" w:rsidP="00FD3780">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dr. Biró Anett vagyongazdálkodási osztályvezető</w:t>
            </w:r>
          </w:p>
        </w:tc>
      </w:tr>
      <w:tr w:rsidR="00F55E49" w:rsidRPr="00FF3A25" w:rsidTr="00DD7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Pr>
        <w:tc>
          <w:tcPr>
            <w:tcW w:w="2302" w:type="dxa"/>
            <w:vMerge/>
            <w:tcBorders>
              <w:left w:val="single" w:sz="4" w:space="0" w:color="auto"/>
              <w:right w:val="single" w:sz="4" w:space="0" w:color="auto"/>
            </w:tcBorders>
            <w:vAlign w:val="center"/>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119"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Törvényességi ellenőrzést végezte (jegyző/aljegyző kézjegye):</w:t>
            </w:r>
          </w:p>
        </w:tc>
        <w:tc>
          <w:tcPr>
            <w:tcW w:w="4394" w:type="dxa"/>
            <w:gridSpan w:val="2"/>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jc w:val="center"/>
              <w:rPr>
                <w:rFonts w:ascii="Times New Roman" w:eastAsia="Times New Roman" w:hAnsi="Times New Roman" w:cs="Times New Roman"/>
                <w:sz w:val="24"/>
                <w:szCs w:val="24"/>
                <w:lang w:eastAsia="hu-HU"/>
              </w:rPr>
            </w:pPr>
          </w:p>
        </w:tc>
      </w:tr>
      <w:tr w:rsidR="00F55E49" w:rsidRPr="00FF3A25" w:rsidTr="00DD7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642"/>
        </w:trPr>
        <w:tc>
          <w:tcPr>
            <w:tcW w:w="2302" w:type="dxa"/>
            <w:vMerge/>
            <w:tcBorders>
              <w:left w:val="single" w:sz="4" w:space="0" w:color="auto"/>
              <w:right w:val="single" w:sz="4" w:space="0" w:color="auto"/>
            </w:tcBorders>
            <w:vAlign w:val="center"/>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119"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Megtárgyalja (bizottságok megnevezése):</w:t>
            </w:r>
          </w:p>
        </w:tc>
        <w:tc>
          <w:tcPr>
            <w:tcW w:w="4394" w:type="dxa"/>
            <w:gridSpan w:val="2"/>
            <w:tcBorders>
              <w:top w:val="single" w:sz="4" w:space="0" w:color="auto"/>
              <w:left w:val="single" w:sz="4" w:space="0" w:color="auto"/>
              <w:bottom w:val="single" w:sz="4" w:space="0" w:color="auto"/>
              <w:right w:val="single" w:sz="4" w:space="0" w:color="auto"/>
            </w:tcBorders>
            <w:hideMark/>
          </w:tcPr>
          <w:p w:rsidR="00F55E49" w:rsidRPr="00F55E49" w:rsidRDefault="00F55E49" w:rsidP="001F098C">
            <w:pPr>
              <w:spacing w:after="0" w:line="240" w:lineRule="auto"/>
              <w:rPr>
                <w:rFonts w:ascii="Times New Roman" w:eastAsia="Times New Roman" w:hAnsi="Times New Roman" w:cs="Times New Roman"/>
                <w:sz w:val="24"/>
                <w:szCs w:val="24"/>
                <w:lang w:eastAsia="hu-HU"/>
              </w:rPr>
            </w:pPr>
          </w:p>
        </w:tc>
      </w:tr>
      <w:tr w:rsidR="00F55E49" w:rsidRPr="00FF3A25" w:rsidTr="00DD7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302" w:type="dxa"/>
            <w:vMerge/>
            <w:tcBorders>
              <w:left w:val="single" w:sz="4" w:space="0" w:color="auto"/>
              <w:right w:val="single" w:sz="4" w:space="0" w:color="auto"/>
            </w:tcBorders>
            <w:vAlign w:val="center"/>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119" w:type="dxa"/>
            <w:tcBorders>
              <w:top w:val="single" w:sz="4" w:space="0" w:color="auto"/>
              <w:left w:val="single" w:sz="4" w:space="0" w:color="auto"/>
              <w:bottom w:val="single" w:sz="4" w:space="0" w:color="auto"/>
              <w:right w:val="single" w:sz="4" w:space="0" w:color="auto"/>
            </w:tcBorders>
            <w:hideMark/>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r w:rsidRPr="00FF3A25">
              <w:rPr>
                <w:rFonts w:ascii="Times New Roman" w:eastAsia="Times New Roman" w:hAnsi="Times New Roman" w:cs="Times New Roman"/>
                <w:sz w:val="24"/>
                <w:szCs w:val="24"/>
                <w:lang w:eastAsia="hu-HU"/>
              </w:rPr>
              <w:t xml:space="preserve">Döntés jellege: </w:t>
            </w:r>
          </w:p>
        </w:tc>
        <w:tc>
          <w:tcPr>
            <w:tcW w:w="4394" w:type="dxa"/>
            <w:gridSpan w:val="2"/>
            <w:tcBorders>
              <w:top w:val="single" w:sz="4" w:space="0" w:color="auto"/>
              <w:left w:val="single" w:sz="4" w:space="0" w:color="auto"/>
              <w:bottom w:val="single" w:sz="4" w:space="0" w:color="auto"/>
              <w:right w:val="single" w:sz="4" w:space="0" w:color="auto"/>
            </w:tcBorders>
            <w:hideMark/>
          </w:tcPr>
          <w:p w:rsidR="00F55E49" w:rsidRPr="004167D7" w:rsidRDefault="00800E2E" w:rsidP="00FD3780">
            <w:pPr>
              <w:spacing w:after="0" w:line="240" w:lineRule="auto"/>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egyszerű többség</w:t>
            </w:r>
          </w:p>
        </w:tc>
      </w:tr>
      <w:tr w:rsidR="00F55E49" w:rsidRPr="00FF3A25" w:rsidTr="00DD784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cantSplit/>
          <w:trHeight w:val="358"/>
        </w:trPr>
        <w:tc>
          <w:tcPr>
            <w:tcW w:w="2302" w:type="dxa"/>
            <w:vMerge/>
            <w:tcBorders>
              <w:left w:val="single" w:sz="4" w:space="0" w:color="auto"/>
              <w:bottom w:val="single" w:sz="4" w:space="0" w:color="auto"/>
              <w:right w:val="single" w:sz="4" w:space="0" w:color="auto"/>
            </w:tcBorders>
            <w:vAlign w:val="center"/>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
        </w:tc>
        <w:tc>
          <w:tcPr>
            <w:tcW w:w="3119" w:type="dxa"/>
            <w:tcBorders>
              <w:top w:val="single" w:sz="4" w:space="0" w:color="auto"/>
              <w:left w:val="single" w:sz="4" w:space="0" w:color="auto"/>
              <w:bottom w:val="single" w:sz="4" w:space="0" w:color="auto"/>
              <w:right w:val="single" w:sz="4" w:space="0" w:color="auto"/>
            </w:tcBorders>
          </w:tcPr>
          <w:p w:rsidR="00F55E49" w:rsidRPr="00FF3A25" w:rsidRDefault="00F55E49" w:rsidP="00FD3780">
            <w:pPr>
              <w:spacing w:after="0" w:line="240" w:lineRule="auto"/>
              <w:rPr>
                <w:rFonts w:ascii="Times New Roman" w:eastAsia="Times New Roman" w:hAnsi="Times New Roman" w:cs="Times New Roman"/>
                <w:sz w:val="24"/>
                <w:szCs w:val="24"/>
                <w:lang w:eastAsia="hu-HU"/>
              </w:rPr>
            </w:pPr>
            <w:proofErr w:type="gramStart"/>
            <w:r w:rsidRPr="00FF3A25">
              <w:rPr>
                <w:rFonts w:ascii="Times New Roman" w:eastAsia="Times New Roman" w:hAnsi="Times New Roman" w:cs="Times New Roman"/>
                <w:sz w:val="24"/>
                <w:szCs w:val="24"/>
                <w:lang w:eastAsia="hu-HU"/>
              </w:rPr>
              <w:t>döntés(</w:t>
            </w:r>
            <w:proofErr w:type="spellStart"/>
            <w:proofErr w:type="gramEnd"/>
            <w:r w:rsidRPr="00FF3A25">
              <w:rPr>
                <w:rFonts w:ascii="Times New Roman" w:eastAsia="Times New Roman" w:hAnsi="Times New Roman" w:cs="Times New Roman"/>
                <w:sz w:val="24"/>
                <w:szCs w:val="24"/>
                <w:lang w:eastAsia="hu-HU"/>
              </w:rPr>
              <w:t>ek</w:t>
            </w:r>
            <w:proofErr w:type="spellEnd"/>
            <w:r w:rsidRPr="00FF3A25">
              <w:rPr>
                <w:rFonts w:ascii="Times New Roman" w:eastAsia="Times New Roman" w:hAnsi="Times New Roman" w:cs="Times New Roman"/>
                <w:sz w:val="24"/>
                <w:szCs w:val="24"/>
                <w:lang w:eastAsia="hu-HU"/>
              </w:rPr>
              <w:t>) típusa, darabszáma:</w:t>
            </w:r>
          </w:p>
        </w:tc>
        <w:tc>
          <w:tcPr>
            <w:tcW w:w="4394" w:type="dxa"/>
            <w:gridSpan w:val="2"/>
            <w:tcBorders>
              <w:top w:val="single" w:sz="4" w:space="0" w:color="auto"/>
              <w:left w:val="single" w:sz="4" w:space="0" w:color="auto"/>
              <w:bottom w:val="single" w:sz="4" w:space="0" w:color="auto"/>
              <w:right w:val="single" w:sz="4" w:space="0" w:color="auto"/>
            </w:tcBorders>
          </w:tcPr>
          <w:p w:rsidR="00F55E49" w:rsidRPr="00FF3A25" w:rsidRDefault="00555A0D" w:rsidP="00FD3780">
            <w:pPr>
              <w:spacing w:after="0" w:line="240" w:lineRule="auto"/>
              <w:rPr>
                <w:rFonts w:ascii="Times New Roman" w:eastAsia="Times New Roman" w:hAnsi="Times New Roman" w:cs="Times New Roman"/>
                <w:sz w:val="24"/>
                <w:szCs w:val="24"/>
                <w:lang w:eastAsia="hu-HU"/>
              </w:rPr>
            </w:pPr>
            <w:r w:rsidRPr="00555A0D">
              <w:rPr>
                <w:rFonts w:ascii="Times New Roman" w:eastAsia="Times New Roman" w:hAnsi="Times New Roman" w:cs="Times New Roman"/>
                <w:sz w:val="24"/>
                <w:szCs w:val="24"/>
                <w:lang w:eastAsia="hu-HU"/>
              </w:rPr>
              <w:t>SZMSZ 16. § (5) A válasz elfogadásáról az interpelláló nyilatkozik. Ha a kapott választ nem fogadja el, akkor a képviselő-testület határoz.</w:t>
            </w:r>
          </w:p>
        </w:tc>
      </w:tr>
    </w:tbl>
    <w:p w:rsidR="00591639" w:rsidRDefault="00591639" w:rsidP="00591639">
      <w:pPr>
        <w:pStyle w:val="Cmsor2"/>
        <w:rPr>
          <w:rFonts w:eastAsia="Calibri"/>
          <w:sz w:val="24"/>
          <w:szCs w:val="24"/>
          <w:lang w:eastAsia="en-US"/>
        </w:rPr>
      </w:pPr>
    </w:p>
    <w:p w:rsidR="00800E2E" w:rsidRPr="002B2FF1" w:rsidRDefault="00800E2E" w:rsidP="00591639">
      <w:pPr>
        <w:pStyle w:val="Cmsor2"/>
        <w:jc w:val="center"/>
        <w:rPr>
          <w:sz w:val="23"/>
          <w:szCs w:val="23"/>
        </w:rPr>
      </w:pPr>
      <w:r w:rsidRPr="002B2FF1">
        <w:rPr>
          <w:sz w:val="23"/>
          <w:szCs w:val="23"/>
        </w:rPr>
        <w:t xml:space="preserve">V Á L </w:t>
      </w:r>
      <w:proofErr w:type="gramStart"/>
      <w:r w:rsidRPr="002B2FF1">
        <w:rPr>
          <w:sz w:val="23"/>
          <w:szCs w:val="23"/>
        </w:rPr>
        <w:t>A</w:t>
      </w:r>
      <w:proofErr w:type="gramEnd"/>
      <w:r w:rsidRPr="002B2FF1">
        <w:rPr>
          <w:sz w:val="23"/>
          <w:szCs w:val="23"/>
        </w:rPr>
        <w:t xml:space="preserve"> S Z</w:t>
      </w:r>
    </w:p>
    <w:p w:rsidR="008B7BC2" w:rsidRPr="00DD4448" w:rsidRDefault="00DD4448" w:rsidP="008B7BC2">
      <w:pPr>
        <w:shd w:val="clear" w:color="auto" w:fill="FFFFFF"/>
        <w:spacing w:after="0" w:line="240" w:lineRule="auto"/>
        <w:jc w:val="center"/>
        <w:rPr>
          <w:rFonts w:ascii="Times New Roman" w:hAnsi="Times New Roman" w:cs="Times New Roman"/>
          <w:b/>
          <w:sz w:val="24"/>
          <w:szCs w:val="24"/>
        </w:rPr>
      </w:pPr>
      <w:proofErr w:type="gramStart"/>
      <w:r w:rsidRPr="00DD4448">
        <w:rPr>
          <w:rFonts w:ascii="Times New Roman" w:hAnsi="Times New Roman" w:cs="Times New Roman"/>
          <w:b/>
          <w:sz w:val="24"/>
          <w:szCs w:val="24"/>
        </w:rPr>
        <w:t>a</w:t>
      </w:r>
      <w:proofErr w:type="gramEnd"/>
      <w:r w:rsidRPr="00DD4448">
        <w:rPr>
          <w:rFonts w:ascii="Times New Roman" w:hAnsi="Times New Roman" w:cs="Times New Roman"/>
          <w:b/>
          <w:sz w:val="24"/>
          <w:szCs w:val="24"/>
        </w:rPr>
        <w:t xml:space="preserve"> Dózsa György</w:t>
      </w:r>
      <w:r>
        <w:rPr>
          <w:rFonts w:ascii="Times New Roman" w:hAnsi="Times New Roman" w:cs="Times New Roman"/>
          <w:b/>
          <w:sz w:val="24"/>
          <w:szCs w:val="24"/>
        </w:rPr>
        <w:t xml:space="preserve"> út </w:t>
      </w:r>
      <w:r w:rsidRPr="00DD4448">
        <w:rPr>
          <w:rFonts w:ascii="Times New Roman" w:hAnsi="Times New Roman" w:cs="Times New Roman"/>
          <w:b/>
          <w:sz w:val="24"/>
          <w:szCs w:val="24"/>
        </w:rPr>
        <w:t>-</w:t>
      </w:r>
      <w:r>
        <w:rPr>
          <w:rFonts w:ascii="Times New Roman" w:hAnsi="Times New Roman" w:cs="Times New Roman"/>
          <w:b/>
          <w:sz w:val="24"/>
          <w:szCs w:val="24"/>
        </w:rPr>
        <w:t xml:space="preserve"> </w:t>
      </w:r>
      <w:r w:rsidRPr="00DD4448">
        <w:rPr>
          <w:rFonts w:ascii="Times New Roman" w:hAnsi="Times New Roman" w:cs="Times New Roman"/>
          <w:b/>
          <w:sz w:val="24"/>
          <w:szCs w:val="24"/>
        </w:rPr>
        <w:t>Bajcsy-</w:t>
      </w:r>
      <w:r>
        <w:rPr>
          <w:rFonts w:ascii="Times New Roman" w:hAnsi="Times New Roman" w:cs="Times New Roman"/>
          <w:b/>
          <w:sz w:val="24"/>
          <w:szCs w:val="24"/>
        </w:rPr>
        <w:t xml:space="preserve">Zsilinszky utca - </w:t>
      </w:r>
      <w:r w:rsidRPr="00DD4448">
        <w:rPr>
          <w:rFonts w:ascii="Times New Roman" w:hAnsi="Times New Roman" w:cs="Times New Roman"/>
          <w:b/>
          <w:sz w:val="24"/>
          <w:szCs w:val="24"/>
        </w:rPr>
        <w:t xml:space="preserve">Nádudvari </w:t>
      </w:r>
      <w:r>
        <w:rPr>
          <w:rFonts w:ascii="Times New Roman" w:hAnsi="Times New Roman" w:cs="Times New Roman"/>
          <w:b/>
          <w:sz w:val="24"/>
          <w:szCs w:val="24"/>
        </w:rPr>
        <w:t>út út</w:t>
      </w:r>
      <w:r w:rsidRPr="00DD4448">
        <w:rPr>
          <w:rFonts w:ascii="Times New Roman" w:hAnsi="Times New Roman" w:cs="Times New Roman"/>
          <w:b/>
          <w:sz w:val="24"/>
          <w:szCs w:val="24"/>
        </w:rPr>
        <w:t>kereszteződéssel kapcsolatos kérdésre</w:t>
      </w:r>
    </w:p>
    <w:p w:rsidR="00DD4448" w:rsidRPr="00DD784B" w:rsidRDefault="00DD4448" w:rsidP="008B7BC2">
      <w:pPr>
        <w:shd w:val="clear" w:color="auto" w:fill="FFFFFF"/>
        <w:spacing w:after="0" w:line="240" w:lineRule="auto"/>
        <w:jc w:val="center"/>
        <w:rPr>
          <w:rFonts w:ascii="Times New Roman" w:eastAsia="Times New Roman" w:hAnsi="Times New Roman" w:cs="Times New Roman"/>
          <w:b/>
          <w:color w:val="000000"/>
          <w:sz w:val="24"/>
          <w:szCs w:val="24"/>
          <w:lang w:eastAsia="hu-HU"/>
        </w:rPr>
      </w:pPr>
    </w:p>
    <w:p w:rsidR="00800E2E" w:rsidRPr="00DD784B" w:rsidRDefault="00800E2E" w:rsidP="00800E2E">
      <w:pPr>
        <w:spacing w:after="0" w:line="240" w:lineRule="auto"/>
        <w:rPr>
          <w:rFonts w:ascii="Times New Roman" w:eastAsia="SimSun" w:hAnsi="Times New Roman" w:cs="Times New Roman"/>
          <w:b/>
          <w:sz w:val="24"/>
          <w:szCs w:val="24"/>
        </w:rPr>
      </w:pPr>
      <w:r w:rsidRPr="00DD784B">
        <w:rPr>
          <w:rFonts w:ascii="Times New Roman" w:eastAsia="SimSun" w:hAnsi="Times New Roman" w:cs="Times New Roman"/>
          <w:b/>
          <w:sz w:val="24"/>
          <w:szCs w:val="24"/>
        </w:rPr>
        <w:t xml:space="preserve">Tisztelt </w:t>
      </w:r>
      <w:r w:rsidR="00DD784B" w:rsidRPr="00DD784B">
        <w:rPr>
          <w:rFonts w:ascii="Times New Roman" w:eastAsia="SimSun" w:hAnsi="Times New Roman" w:cs="Times New Roman"/>
          <w:b/>
          <w:sz w:val="24"/>
          <w:szCs w:val="24"/>
        </w:rPr>
        <w:t>Dr. Kovács Gergely Alpolgármester Úr!</w:t>
      </w:r>
    </w:p>
    <w:p w:rsidR="00800E2E" w:rsidRPr="00DD784B" w:rsidRDefault="00800E2E" w:rsidP="00800E2E">
      <w:pPr>
        <w:spacing w:after="0" w:line="240" w:lineRule="auto"/>
        <w:rPr>
          <w:rFonts w:ascii="Times New Roman" w:eastAsia="SimSun" w:hAnsi="Times New Roman" w:cs="Times New Roman"/>
          <w:b/>
          <w:sz w:val="24"/>
          <w:szCs w:val="24"/>
        </w:rPr>
      </w:pPr>
      <w:r w:rsidRPr="00DD784B">
        <w:rPr>
          <w:rFonts w:ascii="Times New Roman" w:eastAsia="SimSun" w:hAnsi="Times New Roman" w:cs="Times New Roman"/>
          <w:b/>
          <w:sz w:val="24"/>
          <w:szCs w:val="24"/>
        </w:rPr>
        <w:t>Tisztelt Képviselő-testület!</w:t>
      </w:r>
    </w:p>
    <w:p w:rsidR="00800E2E" w:rsidRPr="00DD784B" w:rsidRDefault="00800E2E" w:rsidP="00800E2E">
      <w:pPr>
        <w:spacing w:after="0" w:line="240" w:lineRule="auto"/>
        <w:rPr>
          <w:rFonts w:ascii="Times New Roman" w:eastAsia="SimSun" w:hAnsi="Times New Roman" w:cs="Times New Roman"/>
          <w:b/>
          <w:sz w:val="24"/>
          <w:szCs w:val="24"/>
        </w:rPr>
      </w:pPr>
    </w:p>
    <w:p w:rsidR="00800E2E" w:rsidRPr="00DD784B" w:rsidRDefault="00DD784B" w:rsidP="00800E2E">
      <w:pPr>
        <w:suppressAutoHyphens/>
        <w:spacing w:after="0" w:line="240" w:lineRule="auto"/>
        <w:jc w:val="both"/>
        <w:rPr>
          <w:rFonts w:ascii="Times New Roman" w:hAnsi="Times New Roman" w:cs="Times New Roman"/>
          <w:color w:val="000000"/>
          <w:sz w:val="24"/>
          <w:szCs w:val="24"/>
          <w:lang w:eastAsia="zh-CN"/>
        </w:rPr>
      </w:pPr>
      <w:r>
        <w:rPr>
          <w:rFonts w:ascii="Times New Roman" w:hAnsi="Times New Roman" w:cs="Times New Roman"/>
          <w:color w:val="000000"/>
          <w:sz w:val="24"/>
          <w:szCs w:val="24"/>
          <w:lang w:eastAsia="zh-CN"/>
        </w:rPr>
        <w:t>Dr. Kovács Gergely Alpolgármester</w:t>
      </w:r>
      <w:r w:rsidR="00800E2E" w:rsidRPr="00DD784B">
        <w:rPr>
          <w:rFonts w:ascii="Times New Roman" w:hAnsi="Times New Roman" w:cs="Times New Roman"/>
          <w:color w:val="000000"/>
          <w:sz w:val="24"/>
          <w:szCs w:val="24"/>
          <w:lang w:eastAsia="zh-CN"/>
        </w:rPr>
        <w:t xml:space="preserve"> Úr a 2025. </w:t>
      </w:r>
      <w:r>
        <w:rPr>
          <w:rFonts w:ascii="Times New Roman" w:hAnsi="Times New Roman" w:cs="Times New Roman"/>
          <w:color w:val="000000"/>
          <w:sz w:val="24"/>
          <w:szCs w:val="24"/>
          <w:lang w:eastAsia="zh-CN"/>
        </w:rPr>
        <w:t>április 17.</w:t>
      </w:r>
      <w:r w:rsidR="00800E2E" w:rsidRPr="00DD784B">
        <w:rPr>
          <w:rFonts w:ascii="Times New Roman" w:hAnsi="Times New Roman" w:cs="Times New Roman"/>
          <w:color w:val="000000"/>
          <w:sz w:val="24"/>
          <w:szCs w:val="24"/>
          <w:lang w:eastAsia="zh-CN"/>
        </w:rPr>
        <w:t xml:space="preserve"> napján megtartott képviselő-testületi ülésen az alábbi kérdést tette fel:</w:t>
      </w:r>
    </w:p>
    <w:p w:rsidR="00800E2E" w:rsidRPr="00DD784B" w:rsidRDefault="00800E2E" w:rsidP="00800E2E">
      <w:pPr>
        <w:suppressAutoHyphens/>
        <w:spacing w:after="0" w:line="240" w:lineRule="auto"/>
        <w:jc w:val="both"/>
        <w:rPr>
          <w:rFonts w:ascii="Times New Roman" w:hAnsi="Times New Roman" w:cs="Times New Roman"/>
          <w:color w:val="000000"/>
          <w:sz w:val="24"/>
          <w:szCs w:val="24"/>
          <w:lang w:eastAsia="zh-CN"/>
        </w:rPr>
      </w:pPr>
    </w:p>
    <w:p w:rsidR="00DD784B" w:rsidRDefault="00DD784B" w:rsidP="00DD4448">
      <w:pPr>
        <w:spacing w:after="0" w:line="240" w:lineRule="auto"/>
        <w:jc w:val="both"/>
        <w:rPr>
          <w:rFonts w:ascii="Times New Roman" w:eastAsia="Calibri" w:hAnsi="Times New Roman" w:cs="Times New Roman"/>
          <w:i/>
          <w:sz w:val="24"/>
          <w:szCs w:val="24"/>
        </w:rPr>
      </w:pPr>
      <w:r w:rsidRPr="00DD784B">
        <w:rPr>
          <w:rFonts w:ascii="Times New Roman" w:eastAsia="Calibri" w:hAnsi="Times New Roman" w:cs="Times New Roman"/>
          <w:i/>
          <w:sz w:val="24"/>
          <w:szCs w:val="24"/>
        </w:rPr>
        <w:t>„(…) A másik kérdésem a Dózsa-Bajcsy-Nádudvari kereszteződésre vonatkozik. Sikerült-e előre lépni ebben? Korábban arról beszéltünk, hogy ott van egy tulajdonos, aki gátolja, vagy legalább is késlelteti itt a végleges engedélyezést. Szeretném, ha elhangozna, hogy ez még mindig fennáll-e? Ha igen, akkor ki ez a tulajdonos? Vagy ki az, akivel nem lehet boldogulni, mert tőlem gyakorlatilag már minden második körzetlakó ezt kérdezi. Ki miatt nem halad az ügy? Úgy tűnhet, hogy magyarázkodunk, hogy van valami akadály, ezért erre szeretnék most vagy írásban választ kapni.</w:t>
      </w:r>
      <w:r>
        <w:rPr>
          <w:rFonts w:ascii="Times New Roman" w:eastAsia="Calibri" w:hAnsi="Times New Roman" w:cs="Times New Roman"/>
          <w:i/>
          <w:sz w:val="24"/>
          <w:szCs w:val="24"/>
        </w:rPr>
        <w:t>”</w:t>
      </w:r>
    </w:p>
    <w:p w:rsidR="00DD4448" w:rsidRPr="00DD4448" w:rsidRDefault="00DD4448" w:rsidP="00DD4448">
      <w:pPr>
        <w:spacing w:after="0" w:line="240" w:lineRule="auto"/>
        <w:jc w:val="both"/>
        <w:rPr>
          <w:rFonts w:ascii="Times New Roman" w:eastAsia="Calibri" w:hAnsi="Times New Roman" w:cs="Times New Roman"/>
          <w:i/>
          <w:sz w:val="24"/>
          <w:szCs w:val="24"/>
        </w:rPr>
      </w:pPr>
    </w:p>
    <w:p w:rsidR="00DD4448" w:rsidRDefault="0019368E" w:rsidP="00DD44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Előzményként elmondható, hogy </w:t>
      </w:r>
      <w:r w:rsidR="00DD4448" w:rsidRPr="00DD4448">
        <w:rPr>
          <w:rFonts w:ascii="Times New Roman" w:hAnsi="Times New Roman" w:cs="Times New Roman"/>
          <w:sz w:val="24"/>
          <w:szCs w:val="24"/>
        </w:rPr>
        <w:t>2023. szepte</w:t>
      </w:r>
      <w:r>
        <w:rPr>
          <w:rFonts w:ascii="Times New Roman" w:hAnsi="Times New Roman" w:cs="Times New Roman"/>
          <w:sz w:val="24"/>
          <w:szCs w:val="24"/>
        </w:rPr>
        <w:t xml:space="preserve">mber 8-án a Magyar Közút </w:t>
      </w:r>
      <w:proofErr w:type="spellStart"/>
      <w:r>
        <w:rPr>
          <w:rFonts w:ascii="Times New Roman" w:hAnsi="Times New Roman" w:cs="Times New Roman"/>
          <w:sz w:val="24"/>
          <w:szCs w:val="24"/>
        </w:rPr>
        <w:t>NZrt</w:t>
      </w:r>
      <w:proofErr w:type="spellEnd"/>
      <w:r>
        <w:rPr>
          <w:rFonts w:ascii="Times New Roman" w:hAnsi="Times New Roman" w:cs="Times New Roman"/>
          <w:sz w:val="24"/>
          <w:szCs w:val="24"/>
        </w:rPr>
        <w:t xml:space="preserve">. </w:t>
      </w:r>
      <w:r w:rsidR="00DD4448" w:rsidRPr="00DD4448">
        <w:rPr>
          <w:rFonts w:ascii="Times New Roman" w:hAnsi="Times New Roman" w:cs="Times New Roman"/>
          <w:sz w:val="24"/>
          <w:szCs w:val="24"/>
        </w:rPr>
        <w:t xml:space="preserve">hivatalos helységében került sor egy személyes egyeztetésre a Magyar Közút </w:t>
      </w:r>
      <w:proofErr w:type="spellStart"/>
      <w:r w:rsidR="00DD4448" w:rsidRPr="00DD4448">
        <w:rPr>
          <w:rFonts w:ascii="Times New Roman" w:hAnsi="Times New Roman" w:cs="Times New Roman"/>
          <w:sz w:val="24"/>
          <w:szCs w:val="24"/>
        </w:rPr>
        <w:t>NZrt</w:t>
      </w:r>
      <w:proofErr w:type="spellEnd"/>
      <w:proofErr w:type="gramStart"/>
      <w:r w:rsidR="00DD4448" w:rsidRPr="00DD4448">
        <w:rPr>
          <w:rFonts w:ascii="Times New Roman" w:hAnsi="Times New Roman" w:cs="Times New Roman"/>
          <w:sz w:val="24"/>
          <w:szCs w:val="24"/>
        </w:rPr>
        <w:t>.,</w:t>
      </w:r>
      <w:proofErr w:type="gramEnd"/>
      <w:r w:rsidR="00DD4448" w:rsidRPr="00DD4448">
        <w:rPr>
          <w:rFonts w:ascii="Times New Roman" w:hAnsi="Times New Roman" w:cs="Times New Roman"/>
          <w:sz w:val="24"/>
          <w:szCs w:val="24"/>
        </w:rPr>
        <w:t xml:space="preserve"> a tervező és az Önkormányzat között, a Nádudvari út – Dózsa György út – Bajcsy-Zsilinszky utca jelzőlámpás csomópont terveinek egyeztetésével kapcsolatban. Az egyeztetés témái között szerepelt, hogy a Coop áruház belső parkolójához, és külső útjához továbbra is maradjon az összes ki és behaj</w:t>
      </w:r>
      <w:r>
        <w:rPr>
          <w:rFonts w:ascii="Times New Roman" w:hAnsi="Times New Roman" w:cs="Times New Roman"/>
          <w:sz w:val="24"/>
          <w:szCs w:val="24"/>
        </w:rPr>
        <w:t>tási lehetőség. Ugyanis a három</w:t>
      </w:r>
      <w:r w:rsidR="00DD4448" w:rsidRPr="00DD4448">
        <w:rPr>
          <w:rFonts w:ascii="Times New Roman" w:hAnsi="Times New Roman" w:cs="Times New Roman"/>
          <w:sz w:val="24"/>
          <w:szCs w:val="24"/>
        </w:rPr>
        <w:t xml:space="preserve">változatú tanulmánytervhez a Magyar Közút </w:t>
      </w:r>
      <w:proofErr w:type="spellStart"/>
      <w:r w:rsidR="00DD4448" w:rsidRPr="00DD4448">
        <w:rPr>
          <w:rFonts w:ascii="Times New Roman" w:hAnsi="Times New Roman" w:cs="Times New Roman"/>
          <w:sz w:val="24"/>
          <w:szCs w:val="24"/>
        </w:rPr>
        <w:t>NZrt</w:t>
      </w:r>
      <w:proofErr w:type="spellEnd"/>
      <w:r w:rsidR="00DD4448" w:rsidRPr="00DD4448">
        <w:rPr>
          <w:rFonts w:ascii="Times New Roman" w:hAnsi="Times New Roman" w:cs="Times New Roman"/>
          <w:sz w:val="24"/>
          <w:szCs w:val="24"/>
        </w:rPr>
        <w:t>. által kiadott HBM-164/2021. nyilatkozatában a jelzőlámpával szabály</w:t>
      </w:r>
      <w:r>
        <w:rPr>
          <w:rFonts w:ascii="Times New Roman" w:hAnsi="Times New Roman" w:cs="Times New Roman"/>
          <w:sz w:val="24"/>
          <w:szCs w:val="24"/>
        </w:rPr>
        <w:t>o</w:t>
      </w:r>
      <w:r w:rsidR="00DD4448" w:rsidRPr="00DD4448">
        <w:rPr>
          <w:rFonts w:ascii="Times New Roman" w:hAnsi="Times New Roman" w:cs="Times New Roman"/>
          <w:sz w:val="24"/>
          <w:szCs w:val="24"/>
        </w:rPr>
        <w:t>zott csomópontra vonatkozóan többek között ezt a feltételt is előírta:</w:t>
      </w:r>
    </w:p>
    <w:p w:rsidR="0019368E" w:rsidRPr="00DD4448" w:rsidRDefault="0019368E" w:rsidP="00DD4448">
      <w:pPr>
        <w:spacing w:after="0" w:line="240" w:lineRule="auto"/>
        <w:jc w:val="both"/>
        <w:rPr>
          <w:rFonts w:ascii="Times New Roman" w:hAnsi="Times New Roman" w:cs="Times New Roman"/>
          <w:sz w:val="24"/>
          <w:szCs w:val="24"/>
        </w:rPr>
      </w:pPr>
    </w:p>
    <w:p w:rsidR="00DD4448" w:rsidRPr="00DD4448" w:rsidRDefault="00DD4448" w:rsidP="00DD4448">
      <w:pPr>
        <w:spacing w:after="0" w:line="240" w:lineRule="auto"/>
        <w:jc w:val="both"/>
        <w:rPr>
          <w:rFonts w:ascii="Times New Roman" w:hAnsi="Times New Roman" w:cs="Times New Roman"/>
          <w:i/>
          <w:sz w:val="24"/>
          <w:szCs w:val="24"/>
        </w:rPr>
      </w:pPr>
      <w:r w:rsidRPr="00DD4448">
        <w:rPr>
          <w:rFonts w:ascii="Times New Roman" w:hAnsi="Times New Roman" w:cs="Times New Roman"/>
          <w:sz w:val="24"/>
          <w:szCs w:val="24"/>
        </w:rPr>
        <w:t xml:space="preserve">„ </w:t>
      </w:r>
      <w:r w:rsidRPr="00DD4448">
        <w:rPr>
          <w:rFonts w:ascii="Times New Roman" w:hAnsi="Times New Roman" w:cs="Times New Roman"/>
          <w:i/>
          <w:sz w:val="24"/>
          <w:szCs w:val="24"/>
        </w:rPr>
        <w:t>A Hajdúszoboszló, 783 hrsz.-ú ingatlanon lévő üzlet csatlakozásait, belső közlekedési létesítményeit, parkolóhelyeit rendezni szükséges. A felálló járművek miatt az érintett területhez vezető Nádudvari utca felőli behajtó ág felülvizsgálata szükséges. Egy csatlakozás tervezhető, az összekötő út mindkét ágára a parkoló kapcsolat nem tervezhető! A ki- és behajtást a Nádudvari utca felől szükséges megoldani, belső megfordulási lehetőséggel.”</w:t>
      </w:r>
    </w:p>
    <w:p w:rsidR="00DD4448" w:rsidRPr="00DD4448" w:rsidRDefault="00DD4448" w:rsidP="00DD4448">
      <w:pPr>
        <w:spacing w:after="0" w:line="240" w:lineRule="auto"/>
        <w:jc w:val="both"/>
        <w:rPr>
          <w:rFonts w:ascii="Times New Roman" w:hAnsi="Times New Roman" w:cs="Times New Roman"/>
          <w:sz w:val="24"/>
          <w:szCs w:val="24"/>
        </w:rPr>
      </w:pPr>
    </w:p>
    <w:p w:rsidR="00DD4448" w:rsidRDefault="00DD4448" w:rsidP="00DD4448">
      <w:pPr>
        <w:spacing w:after="0" w:line="240" w:lineRule="auto"/>
        <w:jc w:val="both"/>
        <w:rPr>
          <w:rFonts w:ascii="Times New Roman" w:hAnsi="Times New Roman" w:cs="Times New Roman"/>
          <w:sz w:val="24"/>
          <w:szCs w:val="24"/>
        </w:rPr>
      </w:pPr>
      <w:r w:rsidRPr="00DD4448">
        <w:rPr>
          <w:rFonts w:ascii="Times New Roman" w:hAnsi="Times New Roman" w:cs="Times New Roman"/>
          <w:sz w:val="24"/>
          <w:szCs w:val="24"/>
        </w:rPr>
        <w:lastRenderedPageBreak/>
        <w:t>Az egyeztetésen az Önkormányzat a Coop áruház érdekét is képviselve elérte az ü</w:t>
      </w:r>
      <w:r w:rsidR="006B6FCC">
        <w:rPr>
          <w:rFonts w:ascii="Times New Roman" w:hAnsi="Times New Roman" w:cs="Times New Roman"/>
          <w:sz w:val="24"/>
          <w:szCs w:val="24"/>
        </w:rPr>
        <w:t>z</w:t>
      </w:r>
      <w:r w:rsidRPr="00DD4448">
        <w:rPr>
          <w:rFonts w:ascii="Times New Roman" w:hAnsi="Times New Roman" w:cs="Times New Roman"/>
          <w:sz w:val="24"/>
          <w:szCs w:val="24"/>
        </w:rPr>
        <w:t xml:space="preserve">let jobb megközelíthetősége érdekében alábbi megközelítési lehetőséget, amelyet a Magyar Közút </w:t>
      </w:r>
      <w:proofErr w:type="spellStart"/>
      <w:r w:rsidRPr="00DD4448">
        <w:rPr>
          <w:rFonts w:ascii="Times New Roman" w:hAnsi="Times New Roman" w:cs="Times New Roman"/>
          <w:sz w:val="24"/>
          <w:szCs w:val="24"/>
        </w:rPr>
        <w:t>NZrt</w:t>
      </w:r>
      <w:proofErr w:type="spellEnd"/>
      <w:r w:rsidRPr="00DD4448">
        <w:rPr>
          <w:rFonts w:ascii="Times New Roman" w:hAnsi="Times New Roman" w:cs="Times New Roman"/>
          <w:sz w:val="24"/>
          <w:szCs w:val="24"/>
        </w:rPr>
        <w:t>. jóváhagyott:</w:t>
      </w:r>
    </w:p>
    <w:p w:rsidR="0019368E" w:rsidRPr="00DD4448" w:rsidRDefault="0019368E" w:rsidP="00DD4448">
      <w:pPr>
        <w:spacing w:after="0" w:line="240" w:lineRule="auto"/>
        <w:jc w:val="both"/>
        <w:rPr>
          <w:rFonts w:ascii="Times New Roman" w:hAnsi="Times New Roman" w:cs="Times New Roman"/>
          <w:sz w:val="24"/>
          <w:szCs w:val="24"/>
        </w:rPr>
      </w:pPr>
    </w:p>
    <w:p w:rsidR="00DD4448" w:rsidRPr="00DD4448" w:rsidRDefault="00DD4448" w:rsidP="00DD4448">
      <w:pPr>
        <w:spacing w:after="0" w:line="240" w:lineRule="auto"/>
        <w:jc w:val="both"/>
        <w:rPr>
          <w:rFonts w:ascii="Times New Roman" w:hAnsi="Times New Roman" w:cs="Times New Roman"/>
          <w:bCs/>
          <w:i/>
          <w:sz w:val="24"/>
          <w:szCs w:val="24"/>
        </w:rPr>
      </w:pPr>
      <w:r w:rsidRPr="00DD4448">
        <w:rPr>
          <w:rFonts w:ascii="Times New Roman" w:hAnsi="Times New Roman" w:cs="Times New Roman"/>
          <w:bCs/>
          <w:i/>
          <w:sz w:val="24"/>
          <w:szCs w:val="24"/>
        </w:rPr>
        <w:t xml:space="preserve">„A koordináción a következőket egyeztettük a megjelentekkel: A Coop áruház Nádudvari u. felőli bejáratán az áru feltöltés miatt szükséges a ki és behajtást biztosítani a </w:t>
      </w:r>
      <w:proofErr w:type="spellStart"/>
      <w:r w:rsidRPr="00DD4448">
        <w:rPr>
          <w:rFonts w:ascii="Times New Roman" w:hAnsi="Times New Roman" w:cs="Times New Roman"/>
          <w:bCs/>
          <w:i/>
          <w:sz w:val="24"/>
          <w:szCs w:val="24"/>
        </w:rPr>
        <w:t>csp</w:t>
      </w:r>
      <w:proofErr w:type="spellEnd"/>
      <w:r w:rsidRPr="00DD4448">
        <w:rPr>
          <w:rFonts w:ascii="Times New Roman" w:hAnsi="Times New Roman" w:cs="Times New Roman"/>
          <w:bCs/>
          <w:i/>
          <w:sz w:val="24"/>
          <w:szCs w:val="24"/>
        </w:rPr>
        <w:t xml:space="preserve">. irányába. Az önkormányzat tárgyal az áruház vezetőségével, hogy esetleg kisseb szállító járműveket használjanak és </w:t>
      </w:r>
      <w:proofErr w:type="gramStart"/>
      <w:r w:rsidRPr="00DD4448">
        <w:rPr>
          <w:rFonts w:ascii="Times New Roman" w:hAnsi="Times New Roman" w:cs="Times New Roman"/>
          <w:bCs/>
          <w:i/>
          <w:sz w:val="24"/>
          <w:szCs w:val="24"/>
        </w:rPr>
        <w:t>ezáltal</w:t>
      </w:r>
      <w:proofErr w:type="gramEnd"/>
      <w:r w:rsidRPr="00DD4448">
        <w:rPr>
          <w:rFonts w:ascii="Times New Roman" w:hAnsi="Times New Roman" w:cs="Times New Roman"/>
          <w:bCs/>
          <w:i/>
          <w:sz w:val="24"/>
          <w:szCs w:val="24"/>
        </w:rPr>
        <w:t xml:space="preserve"> a Nádudvari utcáról be, a Dózsa </w:t>
      </w:r>
      <w:proofErr w:type="spellStart"/>
      <w:r w:rsidRPr="00DD4448">
        <w:rPr>
          <w:rFonts w:ascii="Times New Roman" w:hAnsi="Times New Roman" w:cs="Times New Roman"/>
          <w:bCs/>
          <w:i/>
          <w:sz w:val="24"/>
          <w:szCs w:val="24"/>
        </w:rPr>
        <w:t>Gy</w:t>
      </w:r>
      <w:proofErr w:type="spellEnd"/>
      <w:r w:rsidRPr="00DD4448">
        <w:rPr>
          <w:rFonts w:ascii="Times New Roman" w:hAnsi="Times New Roman" w:cs="Times New Roman"/>
          <w:bCs/>
          <w:i/>
          <w:sz w:val="24"/>
          <w:szCs w:val="24"/>
        </w:rPr>
        <w:t xml:space="preserve">. </w:t>
      </w:r>
      <w:proofErr w:type="gramStart"/>
      <w:r w:rsidRPr="00DD4448">
        <w:rPr>
          <w:rFonts w:ascii="Times New Roman" w:hAnsi="Times New Roman" w:cs="Times New Roman"/>
          <w:bCs/>
          <w:i/>
          <w:sz w:val="24"/>
          <w:szCs w:val="24"/>
        </w:rPr>
        <w:t>irányába</w:t>
      </w:r>
      <w:proofErr w:type="gramEnd"/>
      <w:r w:rsidRPr="00DD4448">
        <w:rPr>
          <w:rFonts w:ascii="Times New Roman" w:hAnsi="Times New Roman" w:cs="Times New Roman"/>
          <w:bCs/>
          <w:i/>
          <w:sz w:val="24"/>
          <w:szCs w:val="24"/>
        </w:rPr>
        <w:t xml:space="preserve"> pedig ki tudnának hajtani. A Dózsa </w:t>
      </w:r>
      <w:proofErr w:type="spellStart"/>
      <w:r w:rsidRPr="00DD4448">
        <w:rPr>
          <w:rFonts w:ascii="Times New Roman" w:hAnsi="Times New Roman" w:cs="Times New Roman"/>
          <w:bCs/>
          <w:i/>
          <w:sz w:val="24"/>
          <w:szCs w:val="24"/>
        </w:rPr>
        <w:t>Gy</w:t>
      </w:r>
      <w:proofErr w:type="spellEnd"/>
      <w:r w:rsidRPr="00DD4448">
        <w:rPr>
          <w:rFonts w:ascii="Times New Roman" w:hAnsi="Times New Roman" w:cs="Times New Roman"/>
          <w:bCs/>
          <w:i/>
          <w:sz w:val="24"/>
          <w:szCs w:val="24"/>
        </w:rPr>
        <w:t xml:space="preserve">. </w:t>
      </w:r>
      <w:proofErr w:type="gramStart"/>
      <w:r w:rsidRPr="00DD4448">
        <w:rPr>
          <w:rFonts w:ascii="Times New Roman" w:hAnsi="Times New Roman" w:cs="Times New Roman"/>
          <w:bCs/>
          <w:i/>
          <w:sz w:val="24"/>
          <w:szCs w:val="24"/>
        </w:rPr>
        <w:t>utcára</w:t>
      </w:r>
      <w:proofErr w:type="gramEnd"/>
      <w:r w:rsidRPr="00DD4448">
        <w:rPr>
          <w:rFonts w:ascii="Times New Roman" w:hAnsi="Times New Roman" w:cs="Times New Roman"/>
          <w:bCs/>
          <w:i/>
          <w:sz w:val="24"/>
          <w:szCs w:val="24"/>
        </w:rPr>
        <w:t xml:space="preserve"> való kihajtással a Magyar Közút </w:t>
      </w:r>
      <w:proofErr w:type="spellStart"/>
      <w:r w:rsidRPr="00DD4448">
        <w:rPr>
          <w:rFonts w:ascii="Times New Roman" w:hAnsi="Times New Roman" w:cs="Times New Roman"/>
          <w:bCs/>
          <w:i/>
          <w:sz w:val="24"/>
          <w:szCs w:val="24"/>
        </w:rPr>
        <w:t>Nzrt</w:t>
      </w:r>
      <w:proofErr w:type="spellEnd"/>
      <w:r w:rsidRPr="00DD4448">
        <w:rPr>
          <w:rFonts w:ascii="Times New Roman" w:hAnsi="Times New Roman" w:cs="Times New Roman"/>
          <w:bCs/>
          <w:i/>
          <w:sz w:val="24"/>
          <w:szCs w:val="24"/>
        </w:rPr>
        <w:t xml:space="preserve">. egyetért, az onnan való behajtással viszont nem. A Dózsa </w:t>
      </w:r>
      <w:proofErr w:type="spellStart"/>
      <w:r w:rsidRPr="00DD4448">
        <w:rPr>
          <w:rFonts w:ascii="Times New Roman" w:hAnsi="Times New Roman" w:cs="Times New Roman"/>
          <w:bCs/>
          <w:i/>
          <w:sz w:val="24"/>
          <w:szCs w:val="24"/>
        </w:rPr>
        <w:t>Gy</w:t>
      </w:r>
      <w:proofErr w:type="spellEnd"/>
      <w:r w:rsidRPr="00DD4448">
        <w:rPr>
          <w:rFonts w:ascii="Times New Roman" w:hAnsi="Times New Roman" w:cs="Times New Roman"/>
          <w:bCs/>
          <w:i/>
          <w:sz w:val="24"/>
          <w:szCs w:val="24"/>
        </w:rPr>
        <w:t xml:space="preserve">. </w:t>
      </w:r>
      <w:proofErr w:type="gramStart"/>
      <w:r w:rsidRPr="00DD4448">
        <w:rPr>
          <w:rFonts w:ascii="Times New Roman" w:hAnsi="Times New Roman" w:cs="Times New Roman"/>
          <w:bCs/>
          <w:i/>
          <w:sz w:val="24"/>
          <w:szCs w:val="24"/>
        </w:rPr>
        <w:t>utcáról</w:t>
      </w:r>
      <w:proofErr w:type="gramEnd"/>
      <w:r w:rsidRPr="00DD4448">
        <w:rPr>
          <w:rFonts w:ascii="Times New Roman" w:hAnsi="Times New Roman" w:cs="Times New Roman"/>
          <w:bCs/>
          <w:i/>
          <w:sz w:val="24"/>
          <w:szCs w:val="24"/>
        </w:rPr>
        <w:t xml:space="preserve"> való behajtás nyomatékosabbá tétele érdekében, behajtani tilos táblát és az útcsatlakozás szűkítését fizikai akadállyal (szegély, korlát, a kihajtó ág nyomvonalának a Dózsa György utcára történő ráfordításával, stb.) kell megtervezni. A közeli tervezett jelzőlámpás csomópont miatt a Nádudvari utca felől csak a jobbra be- és a jobbra kihajtás engedélyezhető. Ennek érdekében a Nádudvari utcára tervezett áruházi csatlakozásban „kijá</w:t>
      </w:r>
      <w:r w:rsidR="0019368E">
        <w:rPr>
          <w:rFonts w:ascii="Times New Roman" w:hAnsi="Times New Roman" w:cs="Times New Roman"/>
          <w:bCs/>
          <w:i/>
          <w:sz w:val="24"/>
          <w:szCs w:val="24"/>
        </w:rPr>
        <w:t>rati ék” betervezése szükséges.”</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19368E" w:rsidRDefault="00DD4448" w:rsidP="00DD4448">
      <w:pPr>
        <w:spacing w:after="0" w:line="240" w:lineRule="auto"/>
        <w:jc w:val="both"/>
        <w:rPr>
          <w:rFonts w:ascii="Times New Roman" w:hAnsi="Times New Roman" w:cs="Times New Roman"/>
          <w:bCs/>
          <w:sz w:val="24"/>
          <w:szCs w:val="24"/>
        </w:rPr>
      </w:pPr>
      <w:r w:rsidRPr="0019368E">
        <w:rPr>
          <w:rFonts w:ascii="Times New Roman" w:hAnsi="Times New Roman" w:cs="Times New Roman"/>
          <w:bCs/>
          <w:sz w:val="24"/>
          <w:szCs w:val="24"/>
        </w:rPr>
        <w:t>A fenti elért eredmény a Coop áruház jelenlegi megközelítési lehetőségeihez képest kedvezőtlenebb, de a tanulmánytervhez előírtakhoz képest viszont jóval kedvezőbb.</w:t>
      </w:r>
    </w:p>
    <w:p w:rsidR="00DD4448" w:rsidRPr="00DD4448" w:rsidRDefault="00DD4448" w:rsidP="00DD4448">
      <w:pPr>
        <w:spacing w:after="0" w:line="240" w:lineRule="auto"/>
        <w:jc w:val="both"/>
        <w:rPr>
          <w:rFonts w:ascii="Times New Roman" w:hAnsi="Times New Roman" w:cs="Times New Roman"/>
          <w:bCs/>
          <w:sz w:val="24"/>
          <w:szCs w:val="24"/>
        </w:rPr>
      </w:pPr>
    </w:p>
    <w:p w:rsidR="0019368E" w:rsidRDefault="00DD4448" w:rsidP="00DD4448">
      <w:pPr>
        <w:spacing w:after="0" w:line="240" w:lineRule="auto"/>
        <w:jc w:val="both"/>
        <w:rPr>
          <w:rFonts w:ascii="Times New Roman" w:hAnsi="Times New Roman" w:cs="Times New Roman"/>
          <w:bCs/>
          <w:sz w:val="24"/>
          <w:szCs w:val="24"/>
        </w:rPr>
      </w:pPr>
      <w:r w:rsidRPr="0019368E">
        <w:rPr>
          <w:rFonts w:ascii="Times New Roman" w:hAnsi="Times New Roman" w:cs="Times New Roman"/>
          <w:bCs/>
          <w:sz w:val="24"/>
          <w:szCs w:val="24"/>
        </w:rPr>
        <w:t xml:space="preserve">Az egyeztetést követően a tervező több alkalommal is </w:t>
      </w:r>
      <w:r w:rsidR="0019368E" w:rsidRPr="0019368E">
        <w:rPr>
          <w:rFonts w:ascii="Times New Roman" w:hAnsi="Times New Roman" w:cs="Times New Roman"/>
          <w:bCs/>
          <w:sz w:val="24"/>
          <w:szCs w:val="24"/>
        </w:rPr>
        <w:t xml:space="preserve">sikertelenül </w:t>
      </w:r>
      <w:r w:rsidRPr="0019368E">
        <w:rPr>
          <w:rFonts w:ascii="Times New Roman" w:hAnsi="Times New Roman" w:cs="Times New Roman"/>
          <w:bCs/>
          <w:sz w:val="24"/>
          <w:szCs w:val="24"/>
        </w:rPr>
        <w:t xml:space="preserve">kereste a </w:t>
      </w:r>
      <w:r w:rsidR="0019368E" w:rsidRPr="0019368E">
        <w:rPr>
          <w:rFonts w:ascii="Times New Roman" w:hAnsi="Times New Roman" w:cs="Times New Roman"/>
          <w:bCs/>
          <w:sz w:val="24"/>
          <w:szCs w:val="24"/>
        </w:rPr>
        <w:t xml:space="preserve">Szoboszló </w:t>
      </w:r>
      <w:r w:rsidRPr="0019368E">
        <w:rPr>
          <w:rFonts w:ascii="Times New Roman" w:hAnsi="Times New Roman" w:cs="Times New Roman"/>
          <w:bCs/>
          <w:sz w:val="24"/>
          <w:szCs w:val="24"/>
        </w:rPr>
        <w:t>Coop</w:t>
      </w:r>
      <w:r w:rsidR="0019368E" w:rsidRPr="0019368E">
        <w:rPr>
          <w:rFonts w:ascii="Times New Roman" w:hAnsi="Times New Roman" w:cs="Times New Roman"/>
          <w:bCs/>
          <w:sz w:val="24"/>
          <w:szCs w:val="24"/>
        </w:rPr>
        <w:t xml:space="preserve"> Kereskedelmi és Szolgáltató</w:t>
      </w:r>
      <w:r w:rsidR="0019368E">
        <w:rPr>
          <w:rFonts w:ascii="Times New Roman" w:hAnsi="Times New Roman" w:cs="Times New Roman"/>
          <w:bCs/>
          <w:sz w:val="24"/>
          <w:szCs w:val="24"/>
        </w:rPr>
        <w:t xml:space="preserve"> ügyvezetőjét telefonon.</w:t>
      </w:r>
    </w:p>
    <w:p w:rsidR="0019368E" w:rsidRPr="0019368E" w:rsidRDefault="00DD4448" w:rsidP="00DD4448">
      <w:pPr>
        <w:spacing w:after="0" w:line="240" w:lineRule="auto"/>
        <w:jc w:val="both"/>
        <w:rPr>
          <w:rFonts w:ascii="Times New Roman" w:hAnsi="Times New Roman" w:cs="Times New Roman"/>
          <w:bCs/>
          <w:sz w:val="24"/>
          <w:szCs w:val="24"/>
        </w:rPr>
      </w:pPr>
      <w:r w:rsidRPr="0019368E">
        <w:rPr>
          <w:rFonts w:ascii="Times New Roman" w:hAnsi="Times New Roman" w:cs="Times New Roman"/>
          <w:bCs/>
          <w:sz w:val="24"/>
          <w:szCs w:val="24"/>
        </w:rPr>
        <w:t xml:space="preserve"> </w:t>
      </w: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 xml:space="preserve">Tekintettel arra, hogy a Coop áruház két kapubejárója által érintett út az állami közúthálózat része, amelyek forgalmi rendjét a Magyar Közút </w:t>
      </w:r>
      <w:proofErr w:type="spellStart"/>
      <w:r w:rsidRPr="00DD4448">
        <w:rPr>
          <w:rFonts w:ascii="Times New Roman" w:hAnsi="Times New Roman" w:cs="Times New Roman"/>
          <w:bCs/>
          <w:sz w:val="24"/>
          <w:szCs w:val="24"/>
        </w:rPr>
        <w:t>NZrt</w:t>
      </w:r>
      <w:proofErr w:type="spellEnd"/>
      <w:r w:rsidRPr="00DD4448">
        <w:rPr>
          <w:rFonts w:ascii="Times New Roman" w:hAnsi="Times New Roman" w:cs="Times New Roman"/>
          <w:bCs/>
          <w:sz w:val="24"/>
          <w:szCs w:val="24"/>
        </w:rPr>
        <w:t xml:space="preserve">. előírta, és a vonatkozó jogszabályok tekintetében (a közúti közlekedésről szóló 1988. évi I. tv. 41.§ (2) </w:t>
      </w:r>
      <w:proofErr w:type="spellStart"/>
      <w:r w:rsidRPr="00DD4448">
        <w:rPr>
          <w:rFonts w:ascii="Times New Roman" w:hAnsi="Times New Roman" w:cs="Times New Roman"/>
          <w:bCs/>
          <w:sz w:val="24"/>
          <w:szCs w:val="24"/>
        </w:rPr>
        <w:t>bek</w:t>
      </w:r>
      <w:proofErr w:type="spellEnd"/>
      <w:r w:rsidRPr="00DD4448">
        <w:rPr>
          <w:rFonts w:ascii="Times New Roman" w:hAnsi="Times New Roman" w:cs="Times New Roman"/>
          <w:bCs/>
          <w:sz w:val="24"/>
          <w:szCs w:val="24"/>
        </w:rPr>
        <w:t>.) a közút kezelője által előírtakat az útcsatlakozás tulajdonosának/kezelőjének végre kell hajtania. Az akkori tervváltozatokon szereplő, a Coop területén tervezett jelentős aszfalt burkolat felújításról azt feltételeztük, hogy azt a Coop örömmel fogadja mind a burkolatfelújítás, mind a kedvezőbb csapadékvíz elvezetés végett. A terv által érintett gyalogos lépcső előtti 16,27 m</w:t>
      </w:r>
      <w:r w:rsidRPr="00DD4448">
        <w:rPr>
          <w:rFonts w:ascii="Times New Roman" w:hAnsi="Times New Roman" w:cs="Times New Roman"/>
          <w:bCs/>
          <w:sz w:val="24"/>
          <w:szCs w:val="24"/>
          <w:vertAlign w:val="superscript"/>
        </w:rPr>
        <w:t xml:space="preserve">2 </w:t>
      </w:r>
      <w:r w:rsidRPr="00DD4448">
        <w:rPr>
          <w:rFonts w:ascii="Times New Roman" w:hAnsi="Times New Roman" w:cs="Times New Roman"/>
          <w:bCs/>
          <w:sz w:val="24"/>
          <w:szCs w:val="24"/>
        </w:rPr>
        <w:t xml:space="preserve">terület megvásárlásával kapcsolatban sem feltételeztünk ellenállást a Coop áruház részéről, hiszen az éritett terület </w:t>
      </w:r>
      <w:proofErr w:type="gramStart"/>
      <w:r w:rsidRPr="00DD4448">
        <w:rPr>
          <w:rFonts w:ascii="Times New Roman" w:hAnsi="Times New Roman" w:cs="Times New Roman"/>
          <w:bCs/>
          <w:sz w:val="24"/>
          <w:szCs w:val="24"/>
        </w:rPr>
        <w:t>funkciója</w:t>
      </w:r>
      <w:proofErr w:type="gramEnd"/>
      <w:r w:rsidRPr="00DD4448">
        <w:rPr>
          <w:rFonts w:ascii="Times New Roman" w:hAnsi="Times New Roman" w:cs="Times New Roman"/>
          <w:bCs/>
          <w:sz w:val="24"/>
          <w:szCs w:val="24"/>
        </w:rPr>
        <w:t xml:space="preserve"> a csomópont átépítését követően sem változik (burkolt felület marad), így nem befolyásolja a Coop áruház működését; mindössze a tulajdonviszony változik.</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 xml:space="preserve">Tekintettel arra, hogy a Magyar Közút </w:t>
      </w:r>
      <w:proofErr w:type="spellStart"/>
      <w:r w:rsidRPr="00DD4448">
        <w:rPr>
          <w:rFonts w:ascii="Times New Roman" w:hAnsi="Times New Roman" w:cs="Times New Roman"/>
          <w:bCs/>
          <w:sz w:val="24"/>
          <w:szCs w:val="24"/>
        </w:rPr>
        <w:t>NZrt</w:t>
      </w:r>
      <w:proofErr w:type="spellEnd"/>
      <w:r w:rsidRPr="00DD4448">
        <w:rPr>
          <w:rFonts w:ascii="Times New Roman" w:hAnsi="Times New Roman" w:cs="Times New Roman"/>
          <w:bCs/>
          <w:sz w:val="24"/>
          <w:szCs w:val="24"/>
        </w:rPr>
        <w:t>. a Coop útcsatlakozásaiban további ki- és bekanyarodási lehetőségek biztosításától elzárkózott, továbbá arra, hogy a Coop a tervezővel nem lépett kapcsolatba, illetve minden egyéb beavatkozást a Coop szempontjából kedvező beavatkozásnak ítéltünk, így az engedélyezésig további megkeresés nem történt.</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 xml:space="preserve">2024. május 22-én a tervdokumentáció beadásra került a Hajdú-Bihar Vármegyei Kormányhivatalhoz. </w:t>
      </w:r>
    </w:p>
    <w:p w:rsidR="00DD4448" w:rsidRPr="00CA237D"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 xml:space="preserve">A Hajdú-Bihar Vármegyei Kormányhivatal 2024. május 28-án hiánypótlási felhívást küldött, amelyben </w:t>
      </w:r>
      <w:r w:rsidR="0019368E">
        <w:rPr>
          <w:rFonts w:ascii="Times New Roman" w:hAnsi="Times New Roman" w:cs="Times New Roman"/>
          <w:bCs/>
          <w:sz w:val="24"/>
          <w:szCs w:val="24"/>
        </w:rPr>
        <w:t xml:space="preserve">kérik </w:t>
      </w:r>
      <w:r w:rsidRPr="00DD4448">
        <w:rPr>
          <w:rFonts w:ascii="Times New Roman" w:hAnsi="Times New Roman" w:cs="Times New Roman"/>
          <w:bCs/>
          <w:sz w:val="24"/>
          <w:szCs w:val="24"/>
        </w:rPr>
        <w:t>többek között:</w:t>
      </w:r>
      <w:r w:rsidR="00CA237D">
        <w:rPr>
          <w:rFonts w:ascii="Times New Roman" w:hAnsi="Times New Roman" w:cs="Times New Roman"/>
          <w:bCs/>
          <w:sz w:val="24"/>
          <w:szCs w:val="24"/>
        </w:rPr>
        <w:t xml:space="preserve"> </w:t>
      </w:r>
      <w:r w:rsidRPr="00DD4448">
        <w:rPr>
          <w:rFonts w:ascii="Times New Roman" w:hAnsi="Times New Roman" w:cs="Times New Roman"/>
          <w:bCs/>
          <w:i/>
          <w:sz w:val="24"/>
          <w:szCs w:val="24"/>
        </w:rPr>
        <w:t xml:space="preserve">„az eljárásban érintett </w:t>
      </w:r>
      <w:r w:rsidRPr="00CA237D">
        <w:rPr>
          <w:rFonts w:ascii="Times New Roman" w:hAnsi="Times New Roman" w:cs="Times New Roman"/>
          <w:bCs/>
          <w:i/>
          <w:sz w:val="24"/>
          <w:szCs w:val="24"/>
        </w:rPr>
        <w:t>útkezelő (Szoboszló Coop Kft.) nyilatkozatát</w:t>
      </w:r>
      <w:r w:rsidRPr="00DD4448">
        <w:rPr>
          <w:rFonts w:ascii="Times New Roman" w:hAnsi="Times New Roman" w:cs="Times New Roman"/>
          <w:bCs/>
          <w:i/>
          <w:sz w:val="24"/>
          <w:szCs w:val="24"/>
        </w:rPr>
        <w:t xml:space="preserve">, vagy ennek hiányában a közútkezelői hozzájárulás iránti kérelem átvételének hitelt érdemlő igazolását.” </w:t>
      </w:r>
    </w:p>
    <w:p w:rsidR="00DD4448" w:rsidRPr="00DD4448" w:rsidRDefault="00DD4448" w:rsidP="00DD4448">
      <w:pPr>
        <w:spacing w:after="0" w:line="240" w:lineRule="auto"/>
        <w:jc w:val="both"/>
        <w:rPr>
          <w:rFonts w:ascii="Times New Roman" w:hAnsi="Times New Roman" w:cs="Times New Roman"/>
          <w:bCs/>
          <w:i/>
          <w:sz w:val="24"/>
          <w:szCs w:val="24"/>
        </w:rPr>
      </w:pPr>
      <w:proofErr w:type="gramStart"/>
      <w:r w:rsidRPr="00DD4448">
        <w:rPr>
          <w:rFonts w:ascii="Times New Roman" w:hAnsi="Times New Roman" w:cs="Times New Roman"/>
          <w:bCs/>
          <w:i/>
          <w:sz w:val="24"/>
          <w:szCs w:val="24"/>
        </w:rPr>
        <w:t>valamint</w:t>
      </w:r>
      <w:proofErr w:type="gramEnd"/>
    </w:p>
    <w:p w:rsidR="00DD4448" w:rsidRPr="00CA237D" w:rsidRDefault="00DD4448" w:rsidP="00DD4448">
      <w:pPr>
        <w:spacing w:after="0" w:line="240" w:lineRule="auto"/>
        <w:jc w:val="both"/>
        <w:rPr>
          <w:rFonts w:ascii="Times New Roman" w:hAnsi="Times New Roman" w:cs="Times New Roman"/>
          <w:bCs/>
          <w:i/>
          <w:sz w:val="24"/>
          <w:szCs w:val="24"/>
        </w:rPr>
      </w:pPr>
      <w:r w:rsidRPr="00CA237D">
        <w:rPr>
          <w:rFonts w:ascii="Times New Roman" w:hAnsi="Times New Roman" w:cs="Times New Roman"/>
          <w:bCs/>
          <w:i/>
          <w:sz w:val="24"/>
          <w:szCs w:val="24"/>
        </w:rPr>
        <w:t>„a tárgyi létesítményekre vonatkozó, az érintett három közútkezelő (útkezelő) által jóváhagyott kezelő lehatárolási tervet 1 példányban, papír alapon”</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 xml:space="preserve">A hiánypótlási felhívást követően a tervező elkészítette a </w:t>
      </w:r>
      <w:proofErr w:type="gramStart"/>
      <w:r w:rsidRPr="00DD4448">
        <w:rPr>
          <w:rFonts w:ascii="Times New Roman" w:hAnsi="Times New Roman" w:cs="Times New Roman"/>
          <w:bCs/>
          <w:sz w:val="24"/>
          <w:szCs w:val="24"/>
        </w:rPr>
        <w:t>dokumentumokat</w:t>
      </w:r>
      <w:proofErr w:type="gramEnd"/>
      <w:r w:rsidRPr="00DD4448">
        <w:rPr>
          <w:rFonts w:ascii="Times New Roman" w:hAnsi="Times New Roman" w:cs="Times New Roman"/>
          <w:bCs/>
          <w:sz w:val="24"/>
          <w:szCs w:val="24"/>
        </w:rPr>
        <w:t>, amelyeket a Szoboszló Coop Kft. részére az útkezelői és tulajdonosi hozzájárulás sablont, illetve a 783</w:t>
      </w:r>
      <w:r w:rsidR="00CA237D">
        <w:rPr>
          <w:rFonts w:ascii="Times New Roman" w:hAnsi="Times New Roman" w:cs="Times New Roman"/>
          <w:bCs/>
          <w:sz w:val="24"/>
          <w:szCs w:val="24"/>
        </w:rPr>
        <w:t>.</w:t>
      </w:r>
      <w:r w:rsidRPr="00DD4448">
        <w:rPr>
          <w:rFonts w:ascii="Times New Roman" w:hAnsi="Times New Roman" w:cs="Times New Roman"/>
          <w:bCs/>
          <w:sz w:val="24"/>
          <w:szCs w:val="24"/>
        </w:rPr>
        <w:t xml:space="preserve"> hrsz.-ú ingatlanból a beruházás miatt igénye veendő 16,27 m</w:t>
      </w:r>
      <w:r w:rsidRPr="00DD4448">
        <w:rPr>
          <w:rFonts w:ascii="Times New Roman" w:hAnsi="Times New Roman" w:cs="Times New Roman"/>
          <w:bCs/>
          <w:sz w:val="24"/>
          <w:szCs w:val="24"/>
          <w:vertAlign w:val="superscript"/>
        </w:rPr>
        <w:t>2</w:t>
      </w:r>
      <w:r w:rsidRPr="00DD4448">
        <w:rPr>
          <w:rFonts w:ascii="Times New Roman" w:hAnsi="Times New Roman" w:cs="Times New Roman"/>
          <w:bCs/>
          <w:sz w:val="24"/>
          <w:szCs w:val="24"/>
        </w:rPr>
        <w:t xml:space="preserve"> terület kimutatását, és a forgalomtechnikai helyszínrajzokat. A </w:t>
      </w:r>
      <w:proofErr w:type="gramStart"/>
      <w:r w:rsidRPr="00DD4448">
        <w:rPr>
          <w:rFonts w:ascii="Times New Roman" w:hAnsi="Times New Roman" w:cs="Times New Roman"/>
          <w:bCs/>
          <w:sz w:val="24"/>
          <w:szCs w:val="24"/>
        </w:rPr>
        <w:t>dokumentumokat</w:t>
      </w:r>
      <w:proofErr w:type="gramEnd"/>
      <w:r w:rsidRPr="00DD4448">
        <w:rPr>
          <w:rFonts w:ascii="Times New Roman" w:hAnsi="Times New Roman" w:cs="Times New Roman"/>
          <w:bCs/>
          <w:sz w:val="24"/>
          <w:szCs w:val="24"/>
        </w:rPr>
        <w:t xml:space="preserve"> papír formátumban személyesen a Hajdúszoboszlói </w:t>
      </w:r>
      <w:r w:rsidRPr="00DD4448">
        <w:rPr>
          <w:rFonts w:ascii="Times New Roman" w:hAnsi="Times New Roman" w:cs="Times New Roman"/>
          <w:bCs/>
          <w:sz w:val="24"/>
          <w:szCs w:val="24"/>
        </w:rPr>
        <w:lastRenderedPageBreak/>
        <w:t xml:space="preserve">Polgármesteri Hivatal </w:t>
      </w:r>
      <w:r w:rsidR="0019368E">
        <w:rPr>
          <w:rFonts w:ascii="Times New Roman" w:hAnsi="Times New Roman" w:cs="Times New Roman"/>
          <w:bCs/>
          <w:sz w:val="24"/>
          <w:szCs w:val="24"/>
        </w:rPr>
        <w:t xml:space="preserve">munkatársa </w:t>
      </w:r>
      <w:r w:rsidRPr="00DD4448">
        <w:rPr>
          <w:rFonts w:ascii="Times New Roman" w:hAnsi="Times New Roman" w:cs="Times New Roman"/>
          <w:bCs/>
          <w:sz w:val="24"/>
          <w:szCs w:val="24"/>
        </w:rPr>
        <w:t>vitte el a Szoboszló Coop Kft. Hajdúszoboszló, Rákóczi utc</w:t>
      </w:r>
      <w:r w:rsidR="0019368E">
        <w:rPr>
          <w:rFonts w:ascii="Times New Roman" w:hAnsi="Times New Roman" w:cs="Times New Roman"/>
          <w:bCs/>
          <w:sz w:val="24"/>
          <w:szCs w:val="24"/>
        </w:rPr>
        <w:t xml:space="preserve">ai irodájába 2024. június 6-án, azonban azt személyesen nem vették át. </w:t>
      </w:r>
    </w:p>
    <w:p w:rsidR="0019368E" w:rsidRDefault="0019368E"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2024. június 14-én az útkezelői és tulajdonosi hozzájárulás sablon, illetve a 783</w:t>
      </w:r>
      <w:r w:rsidR="00CA237D">
        <w:rPr>
          <w:rFonts w:ascii="Times New Roman" w:hAnsi="Times New Roman" w:cs="Times New Roman"/>
          <w:bCs/>
          <w:sz w:val="24"/>
          <w:szCs w:val="24"/>
        </w:rPr>
        <w:t>.</w:t>
      </w:r>
      <w:r w:rsidRPr="00DD4448">
        <w:rPr>
          <w:rFonts w:ascii="Times New Roman" w:hAnsi="Times New Roman" w:cs="Times New Roman"/>
          <w:bCs/>
          <w:sz w:val="24"/>
          <w:szCs w:val="24"/>
        </w:rPr>
        <w:t xml:space="preserve"> hrsz.-ú ingatlanból a beruházás miatt igénye veendő 16,27 m</w:t>
      </w:r>
      <w:r w:rsidRPr="00DD4448">
        <w:rPr>
          <w:rFonts w:ascii="Times New Roman" w:hAnsi="Times New Roman" w:cs="Times New Roman"/>
          <w:bCs/>
          <w:sz w:val="24"/>
          <w:szCs w:val="24"/>
          <w:vertAlign w:val="superscript"/>
        </w:rPr>
        <w:t>2</w:t>
      </w:r>
      <w:r w:rsidRPr="00DD4448">
        <w:rPr>
          <w:rFonts w:ascii="Times New Roman" w:hAnsi="Times New Roman" w:cs="Times New Roman"/>
          <w:bCs/>
          <w:sz w:val="24"/>
          <w:szCs w:val="24"/>
        </w:rPr>
        <w:t xml:space="preserve"> terület kimutatás, és a forgalomtechnikai hely</w:t>
      </w:r>
      <w:r w:rsidR="0019368E">
        <w:rPr>
          <w:rFonts w:ascii="Times New Roman" w:hAnsi="Times New Roman" w:cs="Times New Roman"/>
          <w:bCs/>
          <w:sz w:val="24"/>
          <w:szCs w:val="24"/>
        </w:rPr>
        <w:t xml:space="preserve">színrajzok megküldésre kerültek, </w:t>
      </w:r>
      <w:r w:rsidRPr="00DD4448">
        <w:rPr>
          <w:rFonts w:ascii="Times New Roman" w:hAnsi="Times New Roman" w:cs="Times New Roman"/>
          <w:bCs/>
          <w:sz w:val="24"/>
          <w:szCs w:val="24"/>
        </w:rPr>
        <w:t>amelyet a tértivevény tanúsága szerint 2024. június 25</w:t>
      </w:r>
      <w:r w:rsidR="00CA237D">
        <w:rPr>
          <w:rFonts w:ascii="Times New Roman" w:hAnsi="Times New Roman" w:cs="Times New Roman"/>
          <w:bCs/>
          <w:sz w:val="24"/>
          <w:szCs w:val="24"/>
        </w:rPr>
        <w:t>-én át</w:t>
      </w:r>
      <w:r w:rsidRPr="00DD4448">
        <w:rPr>
          <w:rFonts w:ascii="Times New Roman" w:hAnsi="Times New Roman" w:cs="Times New Roman"/>
          <w:bCs/>
          <w:sz w:val="24"/>
          <w:szCs w:val="24"/>
        </w:rPr>
        <w:t xml:space="preserve">vettek. </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Ezt követően 2024. november 18-á</w:t>
      </w:r>
      <w:r w:rsidR="0019368E">
        <w:rPr>
          <w:rFonts w:ascii="Times New Roman" w:hAnsi="Times New Roman" w:cs="Times New Roman"/>
          <w:bCs/>
          <w:sz w:val="24"/>
          <w:szCs w:val="24"/>
        </w:rPr>
        <w:t>n érkezett</w:t>
      </w:r>
      <w:r w:rsidR="00CA237D">
        <w:rPr>
          <w:rFonts w:ascii="Times New Roman" w:hAnsi="Times New Roman" w:cs="Times New Roman"/>
          <w:bCs/>
          <w:sz w:val="24"/>
          <w:szCs w:val="24"/>
        </w:rPr>
        <w:t xml:space="preserve"> a Kft.</w:t>
      </w:r>
      <w:r w:rsidR="0019368E">
        <w:rPr>
          <w:rFonts w:ascii="Times New Roman" w:hAnsi="Times New Roman" w:cs="Times New Roman"/>
          <w:bCs/>
          <w:sz w:val="24"/>
          <w:szCs w:val="24"/>
        </w:rPr>
        <w:t xml:space="preserve"> jogi képviselőjének </w:t>
      </w:r>
      <w:r w:rsidRPr="00DD4448">
        <w:rPr>
          <w:rFonts w:ascii="Times New Roman" w:hAnsi="Times New Roman" w:cs="Times New Roman"/>
          <w:bCs/>
          <w:sz w:val="24"/>
          <w:szCs w:val="24"/>
        </w:rPr>
        <w:t>levele, amelyben kinyilatkozza a Szoboszló Coop Kft. ügyvezetőjének engedélye és felhatalmazása alapján, hogy a jelenlegi formában a közútkezelői hozzájárulás megadására nincs lehetőség.</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A fenti nyilatkozat miatt a Coop áruház területén tervezett jelentős terület aszfalt burkolattal történő felújítása a tervdokumentációból törlésre került, így az engedélyezési eljárásban a Szoboszló Coop Kft. már útkezelőként n</w:t>
      </w:r>
      <w:r w:rsidR="00FB3241">
        <w:rPr>
          <w:rFonts w:ascii="Times New Roman" w:hAnsi="Times New Roman" w:cs="Times New Roman"/>
          <w:bCs/>
          <w:sz w:val="24"/>
          <w:szCs w:val="24"/>
        </w:rPr>
        <w:t>em fog szerepelni az eljárásban</w:t>
      </w:r>
      <w:r w:rsidRPr="00DD4448">
        <w:rPr>
          <w:rFonts w:ascii="Times New Roman" w:hAnsi="Times New Roman" w:cs="Times New Roman"/>
          <w:bCs/>
          <w:sz w:val="24"/>
          <w:szCs w:val="24"/>
        </w:rPr>
        <w:t xml:space="preserve"> (csak</w:t>
      </w:r>
      <w:r w:rsidR="00CA237D">
        <w:rPr>
          <w:rFonts w:ascii="Times New Roman" w:hAnsi="Times New Roman" w:cs="Times New Roman"/>
          <w:bCs/>
          <w:sz w:val="24"/>
          <w:szCs w:val="24"/>
        </w:rPr>
        <w:t>,</w:t>
      </w:r>
      <w:r w:rsidRPr="00DD4448">
        <w:rPr>
          <w:rFonts w:ascii="Times New Roman" w:hAnsi="Times New Roman" w:cs="Times New Roman"/>
          <w:bCs/>
          <w:sz w:val="24"/>
          <w:szCs w:val="24"/>
        </w:rPr>
        <w:t xml:space="preserve"> mint szomszédos ingatlantulajdonos)</w:t>
      </w:r>
      <w:r w:rsidR="00FB3241">
        <w:rPr>
          <w:rFonts w:ascii="Times New Roman" w:hAnsi="Times New Roman" w:cs="Times New Roman"/>
          <w:bCs/>
          <w:sz w:val="24"/>
          <w:szCs w:val="24"/>
        </w:rPr>
        <w:t>,</w:t>
      </w:r>
      <w:r w:rsidRPr="00DD4448">
        <w:rPr>
          <w:rFonts w:ascii="Times New Roman" w:hAnsi="Times New Roman" w:cs="Times New Roman"/>
          <w:bCs/>
          <w:sz w:val="24"/>
          <w:szCs w:val="24"/>
        </w:rPr>
        <w:t xml:space="preserve"> ezáltal az útkezelői- és tulajdonosi hozzájárulásának megadására sincs szükség a továbbiakban.</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Jo</w:t>
      </w:r>
      <w:r w:rsidR="00CA237D">
        <w:rPr>
          <w:rFonts w:ascii="Times New Roman" w:hAnsi="Times New Roman" w:cs="Times New Roman"/>
          <w:bCs/>
          <w:sz w:val="24"/>
          <w:szCs w:val="24"/>
        </w:rPr>
        <w:t>gi képviselője levelében azt írt</w:t>
      </w:r>
      <w:r w:rsidRPr="00DD4448">
        <w:rPr>
          <w:rFonts w:ascii="Times New Roman" w:hAnsi="Times New Roman" w:cs="Times New Roman"/>
          <w:bCs/>
          <w:sz w:val="24"/>
          <w:szCs w:val="24"/>
        </w:rPr>
        <w:t>a továbbá, hogy csak abban az esetben adják meg a közútkezelői hozzájárulást, amennyiben az áruház folyamatos működésének lehetősége biztosított lesz, és a beruházó kötelezettséget vállal arra, hogy ha bármilyen ok miatt működőképesség vagy a forgalom akadályoztatására sor kerül, az ezzel kapcsolatos kárt megtéríti.</w:t>
      </w:r>
    </w:p>
    <w:p w:rsidR="00DD4448" w:rsidRPr="00DD4448" w:rsidRDefault="00DD4448" w:rsidP="00DD4448">
      <w:pPr>
        <w:spacing w:after="0" w:line="240" w:lineRule="auto"/>
        <w:jc w:val="both"/>
        <w:rPr>
          <w:rFonts w:ascii="Times New Roman" w:hAnsi="Times New Roman" w:cs="Times New Roman"/>
          <w:bCs/>
          <w:sz w:val="24"/>
          <w:szCs w:val="24"/>
        </w:rPr>
      </w:pPr>
    </w:p>
    <w:p w:rsidR="00DD4448" w:rsidRPr="00DD4448" w:rsidRDefault="00DD4448" w:rsidP="00DD4448">
      <w:pPr>
        <w:spacing w:after="0" w:line="240" w:lineRule="auto"/>
        <w:jc w:val="both"/>
        <w:rPr>
          <w:rFonts w:ascii="Times New Roman" w:hAnsi="Times New Roman" w:cs="Times New Roman"/>
          <w:bCs/>
          <w:sz w:val="24"/>
          <w:szCs w:val="24"/>
        </w:rPr>
      </w:pPr>
      <w:r w:rsidRPr="00DD4448">
        <w:rPr>
          <w:rFonts w:ascii="Times New Roman" w:hAnsi="Times New Roman" w:cs="Times New Roman"/>
          <w:bCs/>
          <w:sz w:val="24"/>
          <w:szCs w:val="24"/>
        </w:rPr>
        <w:t xml:space="preserve">Tekintettel arra, hogy a Magyar Közút </w:t>
      </w:r>
      <w:proofErr w:type="spellStart"/>
      <w:r w:rsidRPr="00DD4448">
        <w:rPr>
          <w:rFonts w:ascii="Times New Roman" w:hAnsi="Times New Roman" w:cs="Times New Roman"/>
          <w:bCs/>
          <w:sz w:val="24"/>
          <w:szCs w:val="24"/>
        </w:rPr>
        <w:t>NZrt</w:t>
      </w:r>
      <w:proofErr w:type="spellEnd"/>
      <w:r w:rsidRPr="00DD4448">
        <w:rPr>
          <w:rFonts w:ascii="Times New Roman" w:hAnsi="Times New Roman" w:cs="Times New Roman"/>
          <w:bCs/>
          <w:sz w:val="24"/>
          <w:szCs w:val="24"/>
        </w:rPr>
        <w:t>. forgalmi rendre vonatkozó előírásai a csomópont biztonságossá tétele szempontjából kedvezőek, ugyanakkor a Coop áruház szempontjából a jelenlegi megközelítési lehetőségekhez képest kedvezőtlenebbek, így ez válthat ki kedvezőtlen hatást az áruház szempontjából.</w:t>
      </w:r>
    </w:p>
    <w:p w:rsidR="00D33B26" w:rsidRDefault="00D33B26" w:rsidP="00D33B26">
      <w:pPr>
        <w:spacing w:after="0" w:line="240" w:lineRule="auto"/>
        <w:rPr>
          <w:rFonts w:ascii="Times New Roman" w:eastAsia="Times New Roman" w:hAnsi="Times New Roman" w:cs="Times New Roman"/>
          <w:b/>
          <w:i/>
          <w:sz w:val="24"/>
          <w:szCs w:val="24"/>
          <w:lang w:eastAsia="hu-HU"/>
        </w:rPr>
      </w:pPr>
    </w:p>
    <w:p w:rsidR="00CA237D" w:rsidRDefault="00CA237D" w:rsidP="00D33B26">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Ezt követően </w:t>
      </w:r>
      <w:r w:rsidR="00D33B26" w:rsidRPr="00D33B26">
        <w:rPr>
          <w:rFonts w:ascii="Times New Roman" w:eastAsia="Times New Roman" w:hAnsi="Times New Roman" w:cs="Times New Roman"/>
          <w:sz w:val="24"/>
          <w:szCs w:val="24"/>
          <w:lang w:eastAsia="hu-HU"/>
        </w:rPr>
        <w:t>Haj</w:t>
      </w:r>
      <w:r w:rsidR="0009081E">
        <w:rPr>
          <w:rFonts w:ascii="Times New Roman" w:eastAsia="Times New Roman" w:hAnsi="Times New Roman" w:cs="Times New Roman"/>
          <w:sz w:val="24"/>
          <w:szCs w:val="24"/>
          <w:lang w:eastAsia="hu-HU"/>
        </w:rPr>
        <w:t xml:space="preserve">dúszoboszló Város Önkormányzatának Képviselő-testülete </w:t>
      </w:r>
      <w:r>
        <w:rPr>
          <w:rFonts w:ascii="Times New Roman" w:eastAsia="Times New Roman" w:hAnsi="Times New Roman" w:cs="Times New Roman"/>
          <w:sz w:val="24"/>
          <w:szCs w:val="24"/>
          <w:lang w:eastAsia="hu-HU"/>
        </w:rPr>
        <w:t>2024. december hónapban tárgyalta az érintett kereszteződésre vonatkozó előterjesztését,</w:t>
      </w:r>
      <w:r w:rsidR="0009081E">
        <w:rPr>
          <w:rFonts w:ascii="Times New Roman" w:eastAsia="Times New Roman" w:hAnsi="Times New Roman" w:cs="Times New Roman"/>
          <w:sz w:val="24"/>
          <w:szCs w:val="24"/>
          <w:lang w:eastAsia="hu-HU"/>
        </w:rPr>
        <w:t xml:space="preserve"> ahol a vételi ajánlat megtételének elfogadása</w:t>
      </w:r>
      <w:r>
        <w:rPr>
          <w:rFonts w:ascii="Times New Roman" w:eastAsia="Times New Roman" w:hAnsi="Times New Roman" w:cs="Times New Roman"/>
          <w:sz w:val="24"/>
          <w:szCs w:val="24"/>
          <w:lang w:eastAsia="hu-HU"/>
        </w:rPr>
        <w:t xml:space="preserve"> mellett a </w:t>
      </w:r>
      <w:proofErr w:type="spellStart"/>
      <w:r>
        <w:rPr>
          <w:rFonts w:ascii="Times New Roman" w:eastAsia="Times New Roman" w:hAnsi="Times New Roman" w:cs="Times New Roman"/>
          <w:sz w:val="24"/>
          <w:szCs w:val="24"/>
          <w:lang w:eastAsia="hu-HU"/>
        </w:rPr>
        <w:t>Főépítészt</w:t>
      </w:r>
      <w:proofErr w:type="spellEnd"/>
      <w:r>
        <w:rPr>
          <w:rFonts w:ascii="Times New Roman" w:eastAsia="Times New Roman" w:hAnsi="Times New Roman" w:cs="Times New Roman"/>
          <w:sz w:val="24"/>
          <w:szCs w:val="24"/>
          <w:lang w:eastAsia="hu-HU"/>
        </w:rPr>
        <w:t xml:space="preserve"> bízta meg a Helyi Építési Szabályzat érintett területre vonatkozó módosításával.</w:t>
      </w:r>
    </w:p>
    <w:p w:rsidR="00D33B26" w:rsidRDefault="0009081E" w:rsidP="00D33B26">
      <w:pPr>
        <w:spacing w:after="0" w:line="240" w:lineRule="auto"/>
        <w:jc w:val="both"/>
        <w:rPr>
          <w:rFonts w:ascii="Times New Roman" w:hAnsi="Times New Roman" w:cs="Times New Roman"/>
          <w:color w:val="000000"/>
          <w:sz w:val="24"/>
          <w:szCs w:val="24"/>
          <w:shd w:val="clear" w:color="auto" w:fill="FFFFFF"/>
        </w:rPr>
      </w:pPr>
      <w:r>
        <w:rPr>
          <w:rFonts w:ascii="Times New Roman" w:eastAsia="Times New Roman" w:hAnsi="Times New Roman" w:cs="Times New Roman"/>
          <w:sz w:val="24"/>
          <w:szCs w:val="24"/>
          <w:lang w:eastAsia="hu-HU"/>
        </w:rPr>
        <w:t>Ekkor a</w:t>
      </w:r>
      <w:r w:rsidR="00CA237D">
        <w:rPr>
          <w:rFonts w:ascii="Times New Roman" w:eastAsia="Times New Roman" w:hAnsi="Times New Roman" w:cs="Times New Roman"/>
          <w:sz w:val="24"/>
          <w:szCs w:val="24"/>
          <w:lang w:eastAsia="hu-HU"/>
        </w:rPr>
        <w:t xml:space="preserve"> </w:t>
      </w:r>
      <w:r w:rsidR="00D33B26" w:rsidRPr="00D33B26">
        <w:rPr>
          <w:rFonts w:ascii="Times New Roman" w:eastAsia="Times New Roman" w:hAnsi="Times New Roman" w:cs="Times New Roman"/>
          <w:sz w:val="24"/>
          <w:szCs w:val="24"/>
          <w:lang w:eastAsia="hu-HU"/>
        </w:rPr>
        <w:t>Képviselő-testüle</w:t>
      </w:r>
      <w:r w:rsidR="00CA237D">
        <w:rPr>
          <w:rFonts w:ascii="Times New Roman" w:eastAsia="Times New Roman" w:hAnsi="Times New Roman" w:cs="Times New Roman"/>
          <w:sz w:val="24"/>
          <w:szCs w:val="24"/>
          <w:lang w:eastAsia="hu-HU"/>
        </w:rPr>
        <w:t>t</w:t>
      </w:r>
      <w:r w:rsidR="00D33B26" w:rsidRPr="00D33B26">
        <w:rPr>
          <w:rFonts w:ascii="Times New Roman" w:eastAsia="Times New Roman" w:hAnsi="Times New Roman" w:cs="Times New Roman"/>
          <w:sz w:val="24"/>
          <w:szCs w:val="24"/>
          <w:lang w:eastAsia="hu-HU"/>
        </w:rPr>
        <w:t xml:space="preserve"> </w:t>
      </w:r>
      <w:r w:rsidR="00D33B26" w:rsidRPr="00D33B26">
        <w:rPr>
          <w:rFonts w:ascii="Times New Roman" w:eastAsia="Times New Roman" w:hAnsi="Times New Roman" w:cs="Times New Roman"/>
          <w:b/>
          <w:sz w:val="24"/>
          <w:szCs w:val="24"/>
          <w:lang w:eastAsia="hu-HU"/>
        </w:rPr>
        <w:t>390/2024. (XII.12.) határozatában</w:t>
      </w:r>
      <w:r w:rsidR="00D33B26" w:rsidRPr="00D33B26">
        <w:rPr>
          <w:rFonts w:ascii="Times New Roman" w:eastAsia="Times New Roman" w:hAnsi="Times New Roman" w:cs="Times New Roman"/>
          <w:sz w:val="24"/>
          <w:szCs w:val="24"/>
          <w:lang w:eastAsia="hu-HU"/>
        </w:rPr>
        <w:t xml:space="preserve"> </w:t>
      </w:r>
      <w:r w:rsidR="00D33B26" w:rsidRPr="00D33B26">
        <w:rPr>
          <w:rFonts w:ascii="Times New Roman" w:hAnsi="Times New Roman" w:cs="Times New Roman"/>
          <w:color w:val="000000"/>
          <w:sz w:val="24"/>
          <w:szCs w:val="24"/>
          <w:shd w:val="clear" w:color="auto" w:fill="FFFFFF"/>
        </w:rPr>
        <w:t>hozzájárulását adta a Hajdúszoboszló, Dózsa György utca – Nádudvari út – Bajcsy-Zsilinszky utca közlekedési csomópont megvalósítása érdekében a Hajdúszoboszló 783. hrsz.-ú ingatlanból a beruházási terület által érintett cca. 16,27 m</w:t>
      </w:r>
      <w:r w:rsidR="00D33B26" w:rsidRPr="00D33B26">
        <w:rPr>
          <w:rFonts w:ascii="Times New Roman" w:hAnsi="Times New Roman" w:cs="Times New Roman"/>
          <w:color w:val="000000"/>
          <w:sz w:val="24"/>
          <w:szCs w:val="24"/>
          <w:shd w:val="clear" w:color="auto" w:fill="FFFFFF"/>
          <w:vertAlign w:val="superscript"/>
        </w:rPr>
        <w:t>2</w:t>
      </w:r>
      <w:r w:rsidR="00D33B26" w:rsidRPr="00D33B26">
        <w:rPr>
          <w:rFonts w:ascii="Times New Roman" w:hAnsi="Times New Roman" w:cs="Times New Roman"/>
          <w:color w:val="000000"/>
          <w:sz w:val="24"/>
          <w:szCs w:val="24"/>
          <w:shd w:val="clear" w:color="auto" w:fill="FFFFFF"/>
        </w:rPr>
        <w:t xml:space="preserve"> nagyságú területrészre vonatkozóan a tulajdonosok részére 520.000,- Ft összegű vételi ajánlat tételéhez, annak tulajdonosok általi el nem fogadása esetén pedig a kisajátítási eljárás megindításához 520.000,-Ft összegű kártala</w:t>
      </w:r>
      <w:r w:rsidR="00CA237D">
        <w:rPr>
          <w:rFonts w:ascii="Times New Roman" w:hAnsi="Times New Roman" w:cs="Times New Roman"/>
          <w:color w:val="000000"/>
          <w:sz w:val="24"/>
          <w:szCs w:val="24"/>
          <w:shd w:val="clear" w:color="auto" w:fill="FFFFFF"/>
        </w:rPr>
        <w:t>nítási díj megfizetése mellett.</w:t>
      </w:r>
    </w:p>
    <w:p w:rsidR="00CA237D" w:rsidRDefault="00CA237D" w:rsidP="00D33B26">
      <w:pPr>
        <w:spacing w:after="0" w:line="240" w:lineRule="auto"/>
        <w:jc w:val="both"/>
        <w:rPr>
          <w:rFonts w:ascii="Times New Roman" w:hAnsi="Times New Roman" w:cs="Times New Roman"/>
          <w:sz w:val="24"/>
          <w:szCs w:val="24"/>
        </w:rPr>
      </w:pPr>
    </w:p>
    <w:p w:rsidR="004C6D98" w:rsidRDefault="00D33B26" w:rsidP="00D33B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vételi ajánlat az érintett két ingatlantulajdonos, a Szoboszló Coop Kft. és a Silver </w:t>
      </w:r>
      <w:proofErr w:type="spellStart"/>
      <w:r>
        <w:rPr>
          <w:rFonts w:ascii="Times New Roman" w:hAnsi="Times New Roman" w:cs="Times New Roman"/>
          <w:sz w:val="24"/>
          <w:szCs w:val="24"/>
        </w:rPr>
        <w:t>Slot</w:t>
      </w:r>
      <w:proofErr w:type="spellEnd"/>
      <w:r>
        <w:rPr>
          <w:rFonts w:ascii="Times New Roman" w:hAnsi="Times New Roman" w:cs="Times New Roman"/>
          <w:sz w:val="24"/>
          <w:szCs w:val="24"/>
        </w:rPr>
        <w:t xml:space="preserve"> ’93 Kereskedelmi és Szolgáltató Kft. részére </w:t>
      </w:r>
      <w:r w:rsidR="004C6D98">
        <w:rPr>
          <w:rFonts w:ascii="Times New Roman" w:hAnsi="Times New Roman" w:cs="Times New Roman"/>
          <w:sz w:val="24"/>
          <w:szCs w:val="24"/>
        </w:rPr>
        <w:t xml:space="preserve">írásban </w:t>
      </w:r>
      <w:r>
        <w:rPr>
          <w:rFonts w:ascii="Times New Roman" w:hAnsi="Times New Roman" w:cs="Times New Roman"/>
          <w:sz w:val="24"/>
          <w:szCs w:val="24"/>
        </w:rPr>
        <w:t xml:space="preserve">megküldésre került 2024. december 18. napján. A vételi ajánlatot a Silver </w:t>
      </w:r>
      <w:proofErr w:type="spellStart"/>
      <w:r>
        <w:rPr>
          <w:rFonts w:ascii="Times New Roman" w:hAnsi="Times New Roman" w:cs="Times New Roman"/>
          <w:sz w:val="24"/>
          <w:szCs w:val="24"/>
        </w:rPr>
        <w:t>Slot</w:t>
      </w:r>
      <w:proofErr w:type="spellEnd"/>
      <w:r>
        <w:rPr>
          <w:rFonts w:ascii="Times New Roman" w:hAnsi="Times New Roman" w:cs="Times New Roman"/>
          <w:sz w:val="24"/>
          <w:szCs w:val="24"/>
        </w:rPr>
        <w:t xml:space="preserve"> ’ 93 Kft. elfogadta, míg a Szoboszló Coop Kft. nem fogadta el. </w:t>
      </w:r>
    </w:p>
    <w:p w:rsidR="00D33B26" w:rsidRDefault="00D33B26" w:rsidP="00D33B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Polgármesteri H</w:t>
      </w:r>
      <w:r w:rsidR="004C6D98">
        <w:rPr>
          <w:rFonts w:ascii="Times New Roman" w:hAnsi="Times New Roman" w:cs="Times New Roman"/>
          <w:sz w:val="24"/>
          <w:szCs w:val="24"/>
        </w:rPr>
        <w:t xml:space="preserve">ivatal több alkalommal </w:t>
      </w:r>
      <w:r>
        <w:rPr>
          <w:rFonts w:ascii="Times New Roman" w:hAnsi="Times New Roman" w:cs="Times New Roman"/>
          <w:sz w:val="24"/>
          <w:szCs w:val="24"/>
        </w:rPr>
        <w:t xml:space="preserve">próbált egyeztetést kezdeményezni a Szoboszló Coop Kft. képviselőjével, jelenleg </w:t>
      </w:r>
      <w:r w:rsidR="00AA60CA">
        <w:rPr>
          <w:rFonts w:ascii="Times New Roman" w:hAnsi="Times New Roman" w:cs="Times New Roman"/>
          <w:sz w:val="24"/>
          <w:szCs w:val="24"/>
        </w:rPr>
        <w:t>egy egyeztetés megszervezése zajlik, ahol minden reményünk szerint sikerül megegyezésre jutni az érintett 16, 27 m</w:t>
      </w:r>
      <w:r w:rsidR="00AA60CA" w:rsidRPr="00AA60CA">
        <w:rPr>
          <w:rFonts w:ascii="Times New Roman" w:hAnsi="Times New Roman" w:cs="Times New Roman"/>
          <w:sz w:val="24"/>
          <w:szCs w:val="24"/>
          <w:vertAlign w:val="superscript"/>
        </w:rPr>
        <w:t>2</w:t>
      </w:r>
      <w:r w:rsidR="00ED2D3A">
        <w:rPr>
          <w:rFonts w:ascii="Times New Roman" w:hAnsi="Times New Roman" w:cs="Times New Roman"/>
          <w:sz w:val="24"/>
          <w:szCs w:val="24"/>
          <w:vertAlign w:val="superscript"/>
        </w:rPr>
        <w:t xml:space="preserve"> </w:t>
      </w:r>
      <w:r w:rsidR="00ED2D3A">
        <w:rPr>
          <w:rFonts w:ascii="Times New Roman" w:hAnsi="Times New Roman" w:cs="Times New Roman"/>
          <w:sz w:val="24"/>
          <w:szCs w:val="24"/>
        </w:rPr>
        <w:t>nagyságú terül</w:t>
      </w:r>
      <w:r w:rsidR="004C6D98">
        <w:rPr>
          <w:rFonts w:ascii="Times New Roman" w:hAnsi="Times New Roman" w:cs="Times New Roman"/>
          <w:sz w:val="24"/>
          <w:szCs w:val="24"/>
        </w:rPr>
        <w:t>etrész részarányos tulajdonjogának adásvétele tárgyában.</w:t>
      </w:r>
    </w:p>
    <w:p w:rsidR="00ED2D3A" w:rsidRDefault="00ED2D3A" w:rsidP="00D33B26">
      <w:pPr>
        <w:spacing w:after="0" w:line="240" w:lineRule="auto"/>
        <w:jc w:val="both"/>
        <w:rPr>
          <w:rFonts w:ascii="Times New Roman" w:hAnsi="Times New Roman" w:cs="Times New Roman"/>
          <w:sz w:val="24"/>
          <w:szCs w:val="24"/>
        </w:rPr>
      </w:pPr>
    </w:p>
    <w:p w:rsidR="004C6D98" w:rsidRDefault="00ED2D3A" w:rsidP="00D33B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Mindezekkel párhuzamosan a Hajdú-Bihar Vármegyei Kormányhivatal Földhivatali Főosztályának Földhivatali 3. sz. Osztálya 620048/6/2025. ügyiratszámú határozatában felmérési, térképezési és területszámítási hiba kijavítását rendelte el az érintett területre vonatkozóan. Ehhez kapcsolódóan a Földhivatal változási vázrajzot készített, melyre vonatkozóan a döntés 30 napot követően véglegessé vált. </w:t>
      </w:r>
    </w:p>
    <w:p w:rsidR="004C6D98" w:rsidRDefault="00ED2D3A" w:rsidP="00D33B2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A Vagyongazdálkodási Osztály a földmérőtől megrendelte a kisajátítási vázrajzot a kereszteződés érintett területére, </w:t>
      </w:r>
      <w:r w:rsidR="004C6D98">
        <w:rPr>
          <w:rFonts w:ascii="Times New Roman" w:hAnsi="Times New Roman" w:cs="Times New Roman"/>
          <w:sz w:val="24"/>
          <w:szCs w:val="24"/>
        </w:rPr>
        <w:t>mely kisajátítási vázrajz elkészültét követően</w:t>
      </w:r>
      <w:r>
        <w:rPr>
          <w:rFonts w:ascii="Times New Roman" w:hAnsi="Times New Roman" w:cs="Times New Roman"/>
          <w:sz w:val="24"/>
          <w:szCs w:val="24"/>
        </w:rPr>
        <w:t xml:space="preserve"> a kisajátítás a Kormányhivatal</w:t>
      </w:r>
      <w:r w:rsidR="004C6D98">
        <w:rPr>
          <w:rFonts w:ascii="Times New Roman" w:hAnsi="Times New Roman" w:cs="Times New Roman"/>
          <w:sz w:val="24"/>
          <w:szCs w:val="24"/>
        </w:rPr>
        <w:t>nál</w:t>
      </w:r>
      <w:r>
        <w:rPr>
          <w:rFonts w:ascii="Times New Roman" w:hAnsi="Times New Roman" w:cs="Times New Roman"/>
          <w:sz w:val="24"/>
          <w:szCs w:val="24"/>
        </w:rPr>
        <w:t xml:space="preserve"> </w:t>
      </w:r>
      <w:r w:rsidR="004C6D98">
        <w:rPr>
          <w:rFonts w:ascii="Times New Roman" w:hAnsi="Times New Roman" w:cs="Times New Roman"/>
          <w:sz w:val="24"/>
          <w:szCs w:val="24"/>
        </w:rPr>
        <w:t xml:space="preserve">haladéktalanul </w:t>
      </w:r>
      <w:r>
        <w:rPr>
          <w:rFonts w:ascii="Times New Roman" w:hAnsi="Times New Roman" w:cs="Times New Roman"/>
          <w:sz w:val="24"/>
          <w:szCs w:val="24"/>
        </w:rPr>
        <w:t xml:space="preserve">megindítható. </w:t>
      </w:r>
    </w:p>
    <w:p w:rsidR="0009081E" w:rsidRDefault="0009081E" w:rsidP="00D33B26">
      <w:pPr>
        <w:spacing w:after="0" w:line="240" w:lineRule="auto"/>
        <w:jc w:val="both"/>
        <w:rPr>
          <w:rFonts w:ascii="Times New Roman" w:hAnsi="Times New Roman" w:cs="Times New Roman"/>
          <w:sz w:val="24"/>
          <w:szCs w:val="24"/>
        </w:rPr>
      </w:pPr>
    </w:p>
    <w:p w:rsidR="00ED2D3A" w:rsidRPr="00ED2D3A" w:rsidRDefault="00ED2D3A" w:rsidP="00D33B26">
      <w:pPr>
        <w:spacing w:after="0" w:line="240" w:lineRule="auto"/>
        <w:jc w:val="both"/>
        <w:rPr>
          <w:rFonts w:ascii="Times New Roman" w:eastAsia="Times New Roman" w:hAnsi="Times New Roman" w:cs="Times New Roman"/>
          <w:sz w:val="24"/>
          <w:szCs w:val="24"/>
          <w:lang w:eastAsia="hu-HU"/>
        </w:rPr>
      </w:pPr>
      <w:r>
        <w:rPr>
          <w:rFonts w:ascii="Times New Roman" w:hAnsi="Times New Roman" w:cs="Times New Roman"/>
          <w:sz w:val="24"/>
          <w:szCs w:val="24"/>
        </w:rPr>
        <w:lastRenderedPageBreak/>
        <w:t xml:space="preserve">Amennyiben az érintett ingatlantulajdonos </w:t>
      </w:r>
      <w:r w:rsidR="004C6D98">
        <w:rPr>
          <w:rFonts w:ascii="Times New Roman" w:hAnsi="Times New Roman" w:cs="Times New Roman"/>
          <w:sz w:val="24"/>
          <w:szCs w:val="24"/>
        </w:rPr>
        <w:t xml:space="preserve">a </w:t>
      </w:r>
      <w:r>
        <w:rPr>
          <w:rFonts w:ascii="Times New Roman" w:hAnsi="Times New Roman" w:cs="Times New Roman"/>
          <w:sz w:val="24"/>
          <w:szCs w:val="24"/>
        </w:rPr>
        <w:t>kisajátítást helyettesítő adásvételi szerződés megkötésében együttműködik,</w:t>
      </w:r>
      <w:r w:rsidR="0009081E">
        <w:rPr>
          <w:rFonts w:ascii="Times New Roman" w:hAnsi="Times New Roman" w:cs="Times New Roman"/>
          <w:sz w:val="24"/>
          <w:szCs w:val="24"/>
        </w:rPr>
        <w:t xml:space="preserve"> kisajátítási eljárás indítására nincs szükség,</w:t>
      </w:r>
      <w:r>
        <w:rPr>
          <w:rFonts w:ascii="Times New Roman" w:hAnsi="Times New Roman" w:cs="Times New Roman"/>
          <w:sz w:val="24"/>
          <w:szCs w:val="24"/>
        </w:rPr>
        <w:t xml:space="preserve"> az utolsó akadály is elhárul</w:t>
      </w:r>
      <w:r w:rsidR="0009081E">
        <w:rPr>
          <w:rFonts w:ascii="Times New Roman" w:hAnsi="Times New Roman" w:cs="Times New Roman"/>
          <w:sz w:val="24"/>
          <w:szCs w:val="24"/>
        </w:rPr>
        <w:t>hat</w:t>
      </w:r>
      <w:bookmarkStart w:id="0" w:name="_GoBack"/>
      <w:bookmarkEnd w:id="0"/>
      <w:r>
        <w:rPr>
          <w:rFonts w:ascii="Times New Roman" w:hAnsi="Times New Roman" w:cs="Times New Roman"/>
          <w:sz w:val="24"/>
          <w:szCs w:val="24"/>
        </w:rPr>
        <w:t xml:space="preserve"> a beruházás kezdete elől. </w:t>
      </w:r>
    </w:p>
    <w:p w:rsidR="001C39C4" w:rsidRPr="00DD784B" w:rsidRDefault="001C39C4" w:rsidP="001C39C4">
      <w:pPr>
        <w:suppressAutoHyphens/>
        <w:spacing w:after="0" w:line="240" w:lineRule="auto"/>
        <w:jc w:val="both"/>
        <w:rPr>
          <w:rFonts w:ascii="Times New Roman" w:hAnsi="Times New Roman" w:cs="Times New Roman"/>
          <w:iCs/>
          <w:color w:val="000000"/>
          <w:sz w:val="24"/>
          <w:szCs w:val="24"/>
          <w:shd w:val="clear" w:color="auto" w:fill="FFFFFF"/>
        </w:rPr>
      </w:pPr>
    </w:p>
    <w:p w:rsidR="00800E2E" w:rsidRPr="00DD784B" w:rsidRDefault="00800E2E" w:rsidP="00800E2E">
      <w:pPr>
        <w:spacing w:after="0" w:line="240" w:lineRule="auto"/>
        <w:jc w:val="both"/>
        <w:rPr>
          <w:rFonts w:ascii="Times New Roman" w:hAnsi="Times New Roman" w:cs="Times New Roman"/>
          <w:b/>
          <w:sz w:val="24"/>
          <w:szCs w:val="24"/>
        </w:rPr>
      </w:pPr>
      <w:r w:rsidRPr="00DD784B">
        <w:rPr>
          <w:rFonts w:ascii="Times New Roman" w:hAnsi="Times New Roman" w:cs="Times New Roman"/>
          <w:b/>
          <w:sz w:val="24"/>
          <w:szCs w:val="24"/>
        </w:rPr>
        <w:t xml:space="preserve">Kérem Tisztelt Képviselő Urat és a Képviselő-testületet, </w:t>
      </w:r>
      <w:r w:rsidR="002B2C32" w:rsidRPr="00DD784B">
        <w:rPr>
          <w:rFonts w:ascii="Times New Roman" w:hAnsi="Times New Roman" w:cs="Times New Roman"/>
          <w:b/>
          <w:sz w:val="24"/>
          <w:szCs w:val="24"/>
        </w:rPr>
        <w:t xml:space="preserve">hogy </w:t>
      </w:r>
      <w:r w:rsidR="0001299B">
        <w:rPr>
          <w:rFonts w:ascii="Times New Roman" w:hAnsi="Times New Roman" w:cs="Times New Roman"/>
          <w:b/>
          <w:sz w:val="24"/>
          <w:szCs w:val="24"/>
        </w:rPr>
        <w:t>a kérdésre</w:t>
      </w:r>
      <w:r w:rsidRPr="00DD784B">
        <w:rPr>
          <w:rFonts w:ascii="Times New Roman" w:hAnsi="Times New Roman" w:cs="Times New Roman"/>
          <w:b/>
          <w:sz w:val="24"/>
          <w:szCs w:val="24"/>
        </w:rPr>
        <w:t xml:space="preserve"> adott válasz</w:t>
      </w:r>
      <w:r w:rsidR="002B2C32" w:rsidRPr="00DD784B">
        <w:rPr>
          <w:rFonts w:ascii="Times New Roman" w:hAnsi="Times New Roman" w:cs="Times New Roman"/>
          <w:b/>
          <w:sz w:val="24"/>
          <w:szCs w:val="24"/>
        </w:rPr>
        <w:t>unka</w:t>
      </w:r>
      <w:r w:rsidRPr="00DD784B">
        <w:rPr>
          <w:rFonts w:ascii="Times New Roman" w:hAnsi="Times New Roman" w:cs="Times New Roman"/>
          <w:b/>
          <w:sz w:val="24"/>
          <w:szCs w:val="24"/>
        </w:rPr>
        <w:t>t elfogadni szíveskedjenek.</w:t>
      </w:r>
    </w:p>
    <w:p w:rsidR="004174BA" w:rsidRPr="00DD784B" w:rsidRDefault="004174BA" w:rsidP="00800E2E">
      <w:pPr>
        <w:pStyle w:val="Listaszerbekezds"/>
        <w:ind w:left="0"/>
        <w:jc w:val="both"/>
        <w:rPr>
          <w:sz w:val="24"/>
          <w:szCs w:val="24"/>
        </w:rPr>
      </w:pPr>
    </w:p>
    <w:p w:rsidR="004174BA" w:rsidRPr="00DD784B" w:rsidRDefault="004174BA" w:rsidP="00800E2E">
      <w:pPr>
        <w:spacing w:after="0" w:line="240" w:lineRule="auto"/>
        <w:jc w:val="both"/>
        <w:rPr>
          <w:rFonts w:ascii="Times New Roman" w:hAnsi="Times New Roman" w:cs="Times New Roman"/>
          <w:sz w:val="24"/>
          <w:szCs w:val="24"/>
        </w:rPr>
      </w:pPr>
      <w:r w:rsidRPr="00DD784B">
        <w:rPr>
          <w:rFonts w:ascii="Times New Roman" w:hAnsi="Times New Roman" w:cs="Times New Roman"/>
          <w:sz w:val="24"/>
          <w:szCs w:val="24"/>
        </w:rPr>
        <w:t xml:space="preserve">Hajdúszoboszló, 2025. </w:t>
      </w:r>
      <w:r w:rsidR="00DD4448">
        <w:rPr>
          <w:rFonts w:ascii="Times New Roman" w:hAnsi="Times New Roman" w:cs="Times New Roman"/>
          <w:sz w:val="24"/>
          <w:szCs w:val="24"/>
        </w:rPr>
        <w:t xml:space="preserve">május 7. </w:t>
      </w:r>
      <w:r w:rsidR="009166A6" w:rsidRPr="00DD784B">
        <w:rPr>
          <w:rFonts w:ascii="Times New Roman" w:hAnsi="Times New Roman" w:cs="Times New Roman"/>
          <w:sz w:val="24"/>
          <w:szCs w:val="24"/>
        </w:rPr>
        <w:t xml:space="preserve"> </w:t>
      </w:r>
      <w:r w:rsidRPr="00DD784B">
        <w:rPr>
          <w:rFonts w:ascii="Times New Roman" w:hAnsi="Times New Roman" w:cs="Times New Roman"/>
          <w:sz w:val="24"/>
          <w:szCs w:val="24"/>
        </w:rPr>
        <w:t xml:space="preserve">  </w:t>
      </w:r>
    </w:p>
    <w:p w:rsidR="009166A6" w:rsidRPr="00DD784B" w:rsidRDefault="009166A6" w:rsidP="00800E2E">
      <w:pPr>
        <w:spacing w:after="0" w:line="240" w:lineRule="auto"/>
        <w:jc w:val="both"/>
        <w:rPr>
          <w:rFonts w:ascii="Times New Roman" w:hAnsi="Times New Roman" w:cs="Times New Roman"/>
          <w:sz w:val="24"/>
          <w:szCs w:val="24"/>
        </w:rPr>
      </w:pPr>
    </w:p>
    <w:p w:rsidR="004174BA" w:rsidRPr="00DD784B" w:rsidRDefault="004174BA" w:rsidP="004174BA">
      <w:pPr>
        <w:spacing w:after="0" w:line="240" w:lineRule="auto"/>
        <w:jc w:val="center"/>
        <w:rPr>
          <w:rFonts w:ascii="Times New Roman" w:eastAsia="Calibri" w:hAnsi="Times New Roman" w:cs="Times New Roman"/>
          <w:sz w:val="24"/>
          <w:szCs w:val="24"/>
        </w:rPr>
      </w:pPr>
      <w:proofErr w:type="gramStart"/>
      <w:r w:rsidRPr="00DD784B">
        <w:rPr>
          <w:rFonts w:ascii="Times New Roman" w:eastAsia="Calibri" w:hAnsi="Times New Roman" w:cs="Times New Roman"/>
          <w:sz w:val="24"/>
          <w:szCs w:val="24"/>
        </w:rPr>
        <w:t>dr.</w:t>
      </w:r>
      <w:proofErr w:type="gramEnd"/>
      <w:r w:rsidRPr="00DD784B">
        <w:rPr>
          <w:rFonts w:ascii="Times New Roman" w:eastAsia="Calibri" w:hAnsi="Times New Roman" w:cs="Times New Roman"/>
          <w:sz w:val="24"/>
          <w:szCs w:val="24"/>
        </w:rPr>
        <w:t xml:space="preserve"> Biró Anett</w:t>
      </w:r>
    </w:p>
    <w:p w:rsidR="004174BA" w:rsidRPr="00DD784B" w:rsidRDefault="004174BA" w:rsidP="00FB3BB1">
      <w:pPr>
        <w:spacing w:after="0" w:line="240" w:lineRule="auto"/>
        <w:jc w:val="center"/>
        <w:rPr>
          <w:rFonts w:ascii="Times New Roman" w:eastAsia="Calibri" w:hAnsi="Times New Roman" w:cs="Times New Roman"/>
          <w:sz w:val="24"/>
          <w:szCs w:val="24"/>
        </w:rPr>
      </w:pPr>
      <w:proofErr w:type="gramStart"/>
      <w:r w:rsidRPr="00DD784B">
        <w:rPr>
          <w:rFonts w:ascii="Times New Roman" w:eastAsia="Calibri" w:hAnsi="Times New Roman" w:cs="Times New Roman"/>
          <w:sz w:val="24"/>
          <w:szCs w:val="24"/>
        </w:rPr>
        <w:t>vagyongazdálkodási</w:t>
      </w:r>
      <w:proofErr w:type="gramEnd"/>
      <w:r w:rsidRPr="00DD784B">
        <w:rPr>
          <w:rFonts w:ascii="Times New Roman" w:eastAsia="Calibri" w:hAnsi="Times New Roman" w:cs="Times New Roman"/>
          <w:sz w:val="24"/>
          <w:szCs w:val="24"/>
        </w:rPr>
        <w:t xml:space="preserve"> osztályvezető</w:t>
      </w:r>
    </w:p>
    <w:sectPr w:rsidR="004174BA" w:rsidRPr="00DD784B" w:rsidSect="00B921B3">
      <w:footerReference w:type="default" r:id="rId7"/>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444F" w:rsidRDefault="0047444F" w:rsidP="00686882">
      <w:pPr>
        <w:spacing w:after="0" w:line="240" w:lineRule="auto"/>
      </w:pPr>
      <w:r>
        <w:separator/>
      </w:r>
    </w:p>
  </w:endnote>
  <w:endnote w:type="continuationSeparator" w:id="0">
    <w:p w:rsidR="0047444F" w:rsidRDefault="0047444F" w:rsidP="006868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7977266"/>
      <w:docPartObj>
        <w:docPartGallery w:val="Page Numbers (Bottom of Page)"/>
        <w:docPartUnique/>
      </w:docPartObj>
    </w:sdtPr>
    <w:sdtEndPr/>
    <w:sdtContent>
      <w:p w:rsidR="00686882" w:rsidRDefault="00686882">
        <w:pPr>
          <w:pStyle w:val="llb"/>
          <w:jc w:val="center"/>
        </w:pPr>
        <w:r>
          <w:fldChar w:fldCharType="begin"/>
        </w:r>
        <w:r>
          <w:instrText>PAGE   \* MERGEFORMAT</w:instrText>
        </w:r>
        <w:r>
          <w:fldChar w:fldCharType="separate"/>
        </w:r>
        <w:r w:rsidR="0009081E">
          <w:rPr>
            <w:noProof/>
          </w:rPr>
          <w:t>4</w:t>
        </w:r>
        <w:r>
          <w:fldChar w:fldCharType="end"/>
        </w:r>
      </w:p>
    </w:sdtContent>
  </w:sdt>
  <w:p w:rsidR="00686882" w:rsidRDefault="00686882">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444F" w:rsidRDefault="0047444F" w:rsidP="00686882">
      <w:pPr>
        <w:spacing w:after="0" w:line="240" w:lineRule="auto"/>
      </w:pPr>
      <w:r>
        <w:separator/>
      </w:r>
    </w:p>
  </w:footnote>
  <w:footnote w:type="continuationSeparator" w:id="0">
    <w:p w:rsidR="0047444F" w:rsidRDefault="0047444F" w:rsidP="006868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E0F54"/>
    <w:multiLevelType w:val="hybridMultilevel"/>
    <w:tmpl w:val="57B089BC"/>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 w15:restartNumberingAfterBreak="0">
    <w:nsid w:val="26210B56"/>
    <w:multiLevelType w:val="hybridMultilevel"/>
    <w:tmpl w:val="DB92FFE8"/>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15:restartNumberingAfterBreak="0">
    <w:nsid w:val="6C7F2167"/>
    <w:multiLevelType w:val="hybridMultilevel"/>
    <w:tmpl w:val="6CCEB5C6"/>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5E49"/>
    <w:rsid w:val="00004A23"/>
    <w:rsid w:val="0001299B"/>
    <w:rsid w:val="00031AA4"/>
    <w:rsid w:val="00037E89"/>
    <w:rsid w:val="00071220"/>
    <w:rsid w:val="00076C9C"/>
    <w:rsid w:val="000800C9"/>
    <w:rsid w:val="0009081E"/>
    <w:rsid w:val="000B1EEC"/>
    <w:rsid w:val="000C257A"/>
    <w:rsid w:val="000F3B96"/>
    <w:rsid w:val="00107B5A"/>
    <w:rsid w:val="001157E3"/>
    <w:rsid w:val="001230BB"/>
    <w:rsid w:val="00123D85"/>
    <w:rsid w:val="00146519"/>
    <w:rsid w:val="0019368E"/>
    <w:rsid w:val="00194B9D"/>
    <w:rsid w:val="00197812"/>
    <w:rsid w:val="001A0767"/>
    <w:rsid w:val="001A1211"/>
    <w:rsid w:val="001B4AF3"/>
    <w:rsid w:val="001C39C4"/>
    <w:rsid w:val="001C4F75"/>
    <w:rsid w:val="001D5BAD"/>
    <w:rsid w:val="001F098C"/>
    <w:rsid w:val="00227756"/>
    <w:rsid w:val="00243F1B"/>
    <w:rsid w:val="002918ED"/>
    <w:rsid w:val="002B2C32"/>
    <w:rsid w:val="002B2FF1"/>
    <w:rsid w:val="002C2B02"/>
    <w:rsid w:val="002E46A0"/>
    <w:rsid w:val="002F220B"/>
    <w:rsid w:val="00335961"/>
    <w:rsid w:val="00361517"/>
    <w:rsid w:val="003971EC"/>
    <w:rsid w:val="003B0044"/>
    <w:rsid w:val="003B05F0"/>
    <w:rsid w:val="003C0254"/>
    <w:rsid w:val="003C0358"/>
    <w:rsid w:val="003C18FB"/>
    <w:rsid w:val="003E2D18"/>
    <w:rsid w:val="003F3FA3"/>
    <w:rsid w:val="004068F1"/>
    <w:rsid w:val="004174BA"/>
    <w:rsid w:val="00433E16"/>
    <w:rsid w:val="00465126"/>
    <w:rsid w:val="004672A8"/>
    <w:rsid w:val="00473447"/>
    <w:rsid w:val="0047444F"/>
    <w:rsid w:val="004C2132"/>
    <w:rsid w:val="004C6D98"/>
    <w:rsid w:val="004E16F0"/>
    <w:rsid w:val="004E706F"/>
    <w:rsid w:val="00534788"/>
    <w:rsid w:val="00555A0D"/>
    <w:rsid w:val="00555C82"/>
    <w:rsid w:val="00591639"/>
    <w:rsid w:val="005B0813"/>
    <w:rsid w:val="005C7FB4"/>
    <w:rsid w:val="005D347A"/>
    <w:rsid w:val="005E03E2"/>
    <w:rsid w:val="00644D90"/>
    <w:rsid w:val="00680B69"/>
    <w:rsid w:val="00686882"/>
    <w:rsid w:val="006B446A"/>
    <w:rsid w:val="006B6FCC"/>
    <w:rsid w:val="007467BD"/>
    <w:rsid w:val="00762C20"/>
    <w:rsid w:val="00796CA7"/>
    <w:rsid w:val="007B26B2"/>
    <w:rsid w:val="007D54BE"/>
    <w:rsid w:val="007D78C7"/>
    <w:rsid w:val="007E25FB"/>
    <w:rsid w:val="007E27DE"/>
    <w:rsid w:val="00800E2E"/>
    <w:rsid w:val="00840D67"/>
    <w:rsid w:val="00850FE1"/>
    <w:rsid w:val="008529AC"/>
    <w:rsid w:val="00865736"/>
    <w:rsid w:val="00874AF1"/>
    <w:rsid w:val="008B7BC2"/>
    <w:rsid w:val="008E3F22"/>
    <w:rsid w:val="009166A6"/>
    <w:rsid w:val="00944A5E"/>
    <w:rsid w:val="0094551D"/>
    <w:rsid w:val="00970FD3"/>
    <w:rsid w:val="009778E0"/>
    <w:rsid w:val="00990444"/>
    <w:rsid w:val="00996801"/>
    <w:rsid w:val="009C2246"/>
    <w:rsid w:val="009E2B33"/>
    <w:rsid w:val="00A06BA2"/>
    <w:rsid w:val="00A260D1"/>
    <w:rsid w:val="00A3048F"/>
    <w:rsid w:val="00A7503A"/>
    <w:rsid w:val="00AA60CA"/>
    <w:rsid w:val="00AC3275"/>
    <w:rsid w:val="00AC48B1"/>
    <w:rsid w:val="00AD6D77"/>
    <w:rsid w:val="00B0360E"/>
    <w:rsid w:val="00B07862"/>
    <w:rsid w:val="00B8766C"/>
    <w:rsid w:val="00B921B3"/>
    <w:rsid w:val="00BA18D9"/>
    <w:rsid w:val="00BB1D2B"/>
    <w:rsid w:val="00BB64DE"/>
    <w:rsid w:val="00C47061"/>
    <w:rsid w:val="00C51B6F"/>
    <w:rsid w:val="00C554F2"/>
    <w:rsid w:val="00C63B50"/>
    <w:rsid w:val="00C75C47"/>
    <w:rsid w:val="00CA237D"/>
    <w:rsid w:val="00CA45A5"/>
    <w:rsid w:val="00CD433C"/>
    <w:rsid w:val="00D13387"/>
    <w:rsid w:val="00D33B26"/>
    <w:rsid w:val="00D92CEE"/>
    <w:rsid w:val="00DC57B3"/>
    <w:rsid w:val="00DC5F4C"/>
    <w:rsid w:val="00DD4448"/>
    <w:rsid w:val="00DD784B"/>
    <w:rsid w:val="00DE4406"/>
    <w:rsid w:val="00E15CF2"/>
    <w:rsid w:val="00E318B5"/>
    <w:rsid w:val="00E31F00"/>
    <w:rsid w:val="00E3660B"/>
    <w:rsid w:val="00E73CAE"/>
    <w:rsid w:val="00E81A04"/>
    <w:rsid w:val="00E97856"/>
    <w:rsid w:val="00EA2E54"/>
    <w:rsid w:val="00ED2D3A"/>
    <w:rsid w:val="00EE281B"/>
    <w:rsid w:val="00EF3B9A"/>
    <w:rsid w:val="00F34C1B"/>
    <w:rsid w:val="00F37CCE"/>
    <w:rsid w:val="00F403B3"/>
    <w:rsid w:val="00F55E49"/>
    <w:rsid w:val="00F73E79"/>
    <w:rsid w:val="00F818A2"/>
    <w:rsid w:val="00F83456"/>
    <w:rsid w:val="00F9577C"/>
    <w:rsid w:val="00FB3241"/>
    <w:rsid w:val="00FB3BB1"/>
    <w:rsid w:val="00FD5279"/>
    <w:rsid w:val="00FF18CF"/>
    <w:rsid w:val="00FF2FA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F001C8"/>
  <w15:chartTrackingRefBased/>
  <w15:docId w15:val="{F9DEC070-EE17-4147-8E62-DBD940B447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F55E49"/>
    <w:pPr>
      <w:spacing w:after="200" w:line="276" w:lineRule="auto"/>
    </w:pPr>
  </w:style>
  <w:style w:type="paragraph" w:styleId="Cmsor1">
    <w:name w:val="heading 1"/>
    <w:basedOn w:val="Norml"/>
    <w:next w:val="Norml"/>
    <w:link w:val="Cmsor1Char"/>
    <w:uiPriority w:val="9"/>
    <w:qFormat/>
    <w:rsid w:val="004C21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Cmsor2">
    <w:name w:val="heading 2"/>
    <w:basedOn w:val="Norml"/>
    <w:next w:val="Norml"/>
    <w:link w:val="Cmsor2Char"/>
    <w:qFormat/>
    <w:rsid w:val="004174BA"/>
    <w:pPr>
      <w:keepNext/>
      <w:spacing w:after="0" w:line="240" w:lineRule="auto"/>
      <w:outlineLvl w:val="1"/>
    </w:pPr>
    <w:rPr>
      <w:rFonts w:ascii="Times New Roman" w:eastAsia="Times New Roman" w:hAnsi="Times New Roman" w:cs="Times New Roman"/>
      <w:b/>
      <w:sz w:val="32"/>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686882"/>
    <w:pPr>
      <w:tabs>
        <w:tab w:val="center" w:pos="4536"/>
        <w:tab w:val="right" w:pos="9072"/>
      </w:tabs>
      <w:spacing w:after="0" w:line="240" w:lineRule="auto"/>
    </w:pPr>
  </w:style>
  <w:style w:type="character" w:customStyle="1" w:styleId="lfejChar">
    <w:name w:val="Élőfej Char"/>
    <w:basedOn w:val="Bekezdsalapbettpusa"/>
    <w:link w:val="lfej"/>
    <w:uiPriority w:val="99"/>
    <w:rsid w:val="00686882"/>
  </w:style>
  <w:style w:type="paragraph" w:styleId="llb">
    <w:name w:val="footer"/>
    <w:basedOn w:val="Norml"/>
    <w:link w:val="llbChar"/>
    <w:uiPriority w:val="99"/>
    <w:unhideWhenUsed/>
    <w:rsid w:val="00686882"/>
    <w:pPr>
      <w:tabs>
        <w:tab w:val="center" w:pos="4536"/>
        <w:tab w:val="right" w:pos="9072"/>
      </w:tabs>
      <w:spacing w:after="0" w:line="240" w:lineRule="auto"/>
    </w:pPr>
  </w:style>
  <w:style w:type="character" w:customStyle="1" w:styleId="llbChar">
    <w:name w:val="Élőláb Char"/>
    <w:basedOn w:val="Bekezdsalapbettpusa"/>
    <w:link w:val="llb"/>
    <w:uiPriority w:val="99"/>
    <w:rsid w:val="00686882"/>
  </w:style>
  <w:style w:type="paragraph" w:styleId="Nincstrkz">
    <w:name w:val="No Spacing"/>
    <w:uiPriority w:val="99"/>
    <w:qFormat/>
    <w:rsid w:val="003B0044"/>
    <w:pPr>
      <w:spacing w:after="0" w:line="240" w:lineRule="auto"/>
    </w:pPr>
  </w:style>
  <w:style w:type="paragraph" w:styleId="Listaszerbekezds">
    <w:name w:val="List Paragraph"/>
    <w:basedOn w:val="Norml"/>
    <w:link w:val="ListaszerbekezdsChar"/>
    <w:qFormat/>
    <w:rsid w:val="003B0044"/>
    <w:pPr>
      <w:suppressAutoHyphens/>
      <w:spacing w:after="0" w:line="240" w:lineRule="auto"/>
      <w:ind w:left="708"/>
    </w:pPr>
    <w:rPr>
      <w:rFonts w:ascii="Times New Roman" w:eastAsia="Times New Roman" w:hAnsi="Times New Roman" w:cs="Times New Roman"/>
      <w:sz w:val="20"/>
      <w:szCs w:val="20"/>
      <w:lang w:eastAsia="zh-CN"/>
    </w:rPr>
  </w:style>
  <w:style w:type="paragraph" w:customStyle="1" w:styleId="xmsonormal">
    <w:name w:val="x_msonormal"/>
    <w:basedOn w:val="Norml"/>
    <w:rsid w:val="003B0044"/>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ListaszerbekezdsChar">
    <w:name w:val="Listaszerű bekezdés Char"/>
    <w:link w:val="Listaszerbekezds"/>
    <w:uiPriority w:val="34"/>
    <w:locked/>
    <w:rsid w:val="003B0044"/>
    <w:rPr>
      <w:rFonts w:ascii="Times New Roman" w:eastAsia="Times New Roman" w:hAnsi="Times New Roman" w:cs="Times New Roman"/>
      <w:sz w:val="20"/>
      <w:szCs w:val="20"/>
      <w:lang w:eastAsia="zh-CN"/>
    </w:rPr>
  </w:style>
  <w:style w:type="character" w:customStyle="1" w:styleId="Cmsor2Char">
    <w:name w:val="Címsor 2 Char"/>
    <w:basedOn w:val="Bekezdsalapbettpusa"/>
    <w:link w:val="Cmsor2"/>
    <w:rsid w:val="004174BA"/>
    <w:rPr>
      <w:rFonts w:ascii="Times New Roman" w:eastAsia="Times New Roman" w:hAnsi="Times New Roman" w:cs="Times New Roman"/>
      <w:b/>
      <w:sz w:val="32"/>
      <w:szCs w:val="20"/>
      <w:lang w:eastAsia="hu-HU"/>
    </w:rPr>
  </w:style>
  <w:style w:type="paragraph" w:styleId="NormlWeb">
    <w:name w:val="Normal (Web)"/>
    <w:basedOn w:val="Norml"/>
    <w:uiPriority w:val="99"/>
    <w:unhideWhenUsed/>
    <w:rsid w:val="001F098C"/>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highlighted">
    <w:name w:val="highlighted"/>
    <w:basedOn w:val="Bekezdsalapbettpusa"/>
    <w:rsid w:val="004C2132"/>
  </w:style>
  <w:style w:type="character" w:customStyle="1" w:styleId="Cmsor1Char">
    <w:name w:val="Címsor 1 Char"/>
    <w:basedOn w:val="Bekezdsalapbettpusa"/>
    <w:link w:val="Cmsor1"/>
    <w:uiPriority w:val="9"/>
    <w:rsid w:val="004C2132"/>
    <w:rPr>
      <w:rFonts w:asciiTheme="majorHAnsi" w:eastAsiaTheme="majorEastAsia" w:hAnsiTheme="majorHAnsi" w:cstheme="majorBidi"/>
      <w:color w:val="2E74B5" w:themeColor="accent1" w:themeShade="BF"/>
      <w:sz w:val="32"/>
      <w:szCs w:val="32"/>
    </w:rPr>
  </w:style>
  <w:style w:type="paragraph" w:styleId="Buborkszveg">
    <w:name w:val="Balloon Text"/>
    <w:basedOn w:val="Norml"/>
    <w:link w:val="BuborkszvegChar"/>
    <w:uiPriority w:val="99"/>
    <w:semiHidden/>
    <w:unhideWhenUsed/>
    <w:rsid w:val="00555C82"/>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55C8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072374">
      <w:bodyDiv w:val="1"/>
      <w:marLeft w:val="0"/>
      <w:marRight w:val="0"/>
      <w:marTop w:val="0"/>
      <w:marBottom w:val="0"/>
      <w:divBdr>
        <w:top w:val="none" w:sz="0" w:space="0" w:color="auto"/>
        <w:left w:val="none" w:sz="0" w:space="0" w:color="auto"/>
        <w:bottom w:val="none" w:sz="0" w:space="0" w:color="auto"/>
        <w:right w:val="none" w:sz="0" w:space="0" w:color="auto"/>
      </w:divBdr>
      <w:divsChild>
        <w:div w:id="1033001194">
          <w:marLeft w:val="0"/>
          <w:marRight w:val="0"/>
          <w:marTop w:val="0"/>
          <w:marBottom w:val="0"/>
          <w:divBdr>
            <w:top w:val="none" w:sz="0" w:space="0" w:color="auto"/>
            <w:left w:val="none" w:sz="0" w:space="0" w:color="auto"/>
            <w:bottom w:val="none" w:sz="0" w:space="0" w:color="auto"/>
            <w:right w:val="none" w:sz="0" w:space="0" w:color="auto"/>
          </w:divBdr>
        </w:div>
      </w:divsChild>
    </w:div>
    <w:div w:id="1153835322">
      <w:bodyDiv w:val="1"/>
      <w:marLeft w:val="0"/>
      <w:marRight w:val="0"/>
      <w:marTop w:val="0"/>
      <w:marBottom w:val="0"/>
      <w:divBdr>
        <w:top w:val="none" w:sz="0" w:space="0" w:color="auto"/>
        <w:left w:val="none" w:sz="0" w:space="0" w:color="auto"/>
        <w:bottom w:val="none" w:sz="0" w:space="0" w:color="auto"/>
        <w:right w:val="none" w:sz="0" w:space="0" w:color="auto"/>
      </w:divBdr>
    </w:div>
    <w:div w:id="1548683446">
      <w:bodyDiv w:val="1"/>
      <w:marLeft w:val="0"/>
      <w:marRight w:val="0"/>
      <w:marTop w:val="0"/>
      <w:marBottom w:val="0"/>
      <w:divBdr>
        <w:top w:val="none" w:sz="0" w:space="0" w:color="auto"/>
        <w:left w:val="none" w:sz="0" w:space="0" w:color="auto"/>
        <w:bottom w:val="none" w:sz="0" w:space="0" w:color="auto"/>
        <w:right w:val="none" w:sz="0" w:space="0" w:color="auto"/>
      </w:divBdr>
    </w:div>
    <w:div w:id="1609972955">
      <w:bodyDiv w:val="1"/>
      <w:marLeft w:val="0"/>
      <w:marRight w:val="0"/>
      <w:marTop w:val="0"/>
      <w:marBottom w:val="0"/>
      <w:divBdr>
        <w:top w:val="none" w:sz="0" w:space="0" w:color="auto"/>
        <w:left w:val="none" w:sz="0" w:space="0" w:color="auto"/>
        <w:bottom w:val="none" w:sz="0" w:space="0" w:color="auto"/>
        <w:right w:val="none" w:sz="0" w:space="0" w:color="auto"/>
      </w:divBdr>
    </w:div>
    <w:div w:id="1796751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4</Pages>
  <Words>1344</Words>
  <Characters>9281</Characters>
  <Application>Microsoft Office Word</Application>
  <DocSecurity>0</DocSecurity>
  <Lines>77</Lines>
  <Paragraphs>21</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Szabóné Szabó Mária</dc:creator>
  <cp:keywords/>
  <dc:description/>
  <cp:lastModifiedBy>dr. Biró Anett</cp:lastModifiedBy>
  <cp:revision>24</cp:revision>
  <cp:lastPrinted>2025-04-11T09:45:00Z</cp:lastPrinted>
  <dcterms:created xsi:type="dcterms:W3CDTF">2025-05-07T07:10:00Z</dcterms:created>
  <dcterms:modified xsi:type="dcterms:W3CDTF">2025-05-09T07:36:00Z</dcterms:modified>
</cp:coreProperties>
</file>